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0A22" w:rsidRDefault="007D0A22" w:rsidP="007D0A22">
      <w:pPr>
        <w:jc w:val="center"/>
        <w:rPr>
          <w:rFonts w:eastAsia="T3Font_0"/>
          <w:b/>
          <w:sz w:val="26"/>
          <w:szCs w:val="26"/>
        </w:rPr>
      </w:pPr>
      <w:r w:rsidRPr="00486887">
        <w:rPr>
          <w:rFonts w:eastAsia="T3Font_0"/>
          <w:b/>
          <w:sz w:val="26"/>
          <w:szCs w:val="26"/>
        </w:rPr>
        <w:t xml:space="preserve">ДОГОВОР </w:t>
      </w:r>
    </w:p>
    <w:p w:rsidR="007D0A22" w:rsidRPr="00486887" w:rsidRDefault="007D0A22" w:rsidP="007D0A22">
      <w:pPr>
        <w:jc w:val="center"/>
        <w:rPr>
          <w:rFonts w:eastAsia="T3Font_0"/>
          <w:b/>
          <w:sz w:val="26"/>
          <w:szCs w:val="26"/>
        </w:rPr>
      </w:pPr>
      <w:r>
        <w:rPr>
          <w:rFonts w:eastAsia="T3Font_0"/>
          <w:b/>
          <w:sz w:val="26"/>
          <w:szCs w:val="26"/>
        </w:rPr>
        <w:t>УСТУПКИ ПРАВА ТРЕБОВАНИЯ (ЦЕССИИ)</w:t>
      </w:r>
    </w:p>
    <w:p w:rsidR="007D0A22" w:rsidRPr="00486887" w:rsidRDefault="007D0A22" w:rsidP="007D0A22">
      <w:pPr>
        <w:jc w:val="center"/>
        <w:rPr>
          <w:rFonts w:eastAsia="T3Font_3"/>
          <w:b/>
          <w:sz w:val="26"/>
          <w:szCs w:val="26"/>
        </w:rPr>
      </w:pPr>
      <w:r w:rsidRPr="00486887">
        <w:rPr>
          <w:rFonts w:eastAsia="T3Font_3"/>
          <w:b/>
          <w:sz w:val="26"/>
          <w:szCs w:val="26"/>
        </w:rPr>
        <w:t xml:space="preserve"> </w:t>
      </w:r>
    </w:p>
    <w:p w:rsidR="007D0A22" w:rsidRPr="00717706" w:rsidRDefault="007D0A22" w:rsidP="007D0A22">
      <w:pPr>
        <w:jc w:val="center"/>
        <w:rPr>
          <w:rFonts w:eastAsia="T3Font_3"/>
          <w:sz w:val="24"/>
          <w:szCs w:val="24"/>
        </w:rPr>
      </w:pPr>
    </w:p>
    <w:p w:rsidR="007D0A22" w:rsidRPr="00D97EDD" w:rsidRDefault="007D0A22" w:rsidP="007D0A22">
      <w:pPr>
        <w:jc w:val="both"/>
        <w:rPr>
          <w:rFonts w:eastAsia="T3Font_3"/>
          <w:sz w:val="24"/>
          <w:szCs w:val="24"/>
        </w:rPr>
      </w:pPr>
      <w:r w:rsidRPr="00717706">
        <w:rPr>
          <w:rFonts w:eastAsia="T3Font_3"/>
          <w:sz w:val="24"/>
          <w:szCs w:val="24"/>
        </w:rPr>
        <w:t>город Южно-</w:t>
      </w:r>
      <w:r w:rsidRPr="00D97EDD">
        <w:rPr>
          <w:rFonts w:eastAsia="T3Font_3"/>
          <w:sz w:val="24"/>
          <w:szCs w:val="24"/>
        </w:rPr>
        <w:t xml:space="preserve">Сахалинск                                     </w:t>
      </w:r>
      <w:r w:rsidR="00411575">
        <w:rPr>
          <w:rFonts w:eastAsia="T3Font_3"/>
          <w:sz w:val="24"/>
          <w:szCs w:val="24"/>
        </w:rPr>
        <w:t xml:space="preserve">                             </w:t>
      </w:r>
      <w:proofErr w:type="gramStart"/>
      <w:r w:rsidR="00411575">
        <w:rPr>
          <w:rFonts w:eastAsia="T3Font_3"/>
          <w:sz w:val="24"/>
          <w:szCs w:val="24"/>
        </w:rPr>
        <w:t xml:space="preserve">  </w:t>
      </w:r>
      <w:r>
        <w:rPr>
          <w:rFonts w:eastAsia="T3Font_3"/>
          <w:sz w:val="24"/>
          <w:szCs w:val="24"/>
        </w:rPr>
        <w:t xml:space="preserve"> </w:t>
      </w:r>
      <w:r w:rsidRPr="00D97EDD">
        <w:rPr>
          <w:rFonts w:eastAsia="T3Font_3"/>
          <w:sz w:val="24"/>
          <w:szCs w:val="24"/>
        </w:rPr>
        <w:t>«</w:t>
      </w:r>
      <w:proofErr w:type="gramEnd"/>
      <w:r>
        <w:rPr>
          <w:rFonts w:eastAsia="T3Font_3"/>
          <w:sz w:val="24"/>
          <w:szCs w:val="24"/>
        </w:rPr>
        <w:t xml:space="preserve"> </w:t>
      </w:r>
      <w:r w:rsidR="00411575">
        <w:rPr>
          <w:rFonts w:eastAsia="T3Font_3"/>
          <w:sz w:val="24"/>
          <w:szCs w:val="24"/>
        </w:rPr>
        <w:t xml:space="preserve">   </w:t>
      </w:r>
      <w:r w:rsidRPr="00D97EDD">
        <w:rPr>
          <w:rFonts w:eastAsia="T3Font_3"/>
          <w:sz w:val="24"/>
          <w:szCs w:val="24"/>
        </w:rPr>
        <w:t xml:space="preserve"> » </w:t>
      </w:r>
      <w:r w:rsidR="00D639C5">
        <w:rPr>
          <w:rFonts w:eastAsia="T3Font_3"/>
          <w:sz w:val="24"/>
          <w:szCs w:val="24"/>
        </w:rPr>
        <w:t>____________2026</w:t>
      </w:r>
      <w:r w:rsidRPr="00D97EDD">
        <w:rPr>
          <w:rFonts w:eastAsia="T3Font_3"/>
          <w:sz w:val="24"/>
          <w:szCs w:val="24"/>
        </w:rPr>
        <w:t xml:space="preserve"> г.</w:t>
      </w:r>
    </w:p>
    <w:p w:rsidR="007D0A22" w:rsidRPr="00717706" w:rsidRDefault="007D0A22" w:rsidP="007D0A22">
      <w:pPr>
        <w:jc w:val="both"/>
        <w:rPr>
          <w:rFonts w:eastAsia="T3Font_3"/>
          <w:sz w:val="24"/>
          <w:szCs w:val="24"/>
        </w:rPr>
      </w:pPr>
    </w:p>
    <w:p w:rsidR="007D0A22" w:rsidRPr="0033703D" w:rsidRDefault="00D639C5" w:rsidP="007D0A22">
      <w:pPr>
        <w:pStyle w:val="ConsPlusNormal"/>
        <w:jc w:val="both"/>
        <w:rPr>
          <w:sz w:val="24"/>
          <w:szCs w:val="24"/>
        </w:rPr>
      </w:pPr>
      <w:r>
        <w:rPr>
          <w:sz w:val="24"/>
          <w:szCs w:val="24"/>
        </w:rPr>
        <w:t>Конкурсный</w:t>
      </w:r>
      <w:r w:rsidR="00C94262">
        <w:rPr>
          <w:sz w:val="24"/>
          <w:szCs w:val="24"/>
        </w:rPr>
        <w:t xml:space="preserve"> управляющий </w:t>
      </w:r>
      <w:r>
        <w:rPr>
          <w:sz w:val="24"/>
          <w:szCs w:val="24"/>
        </w:rPr>
        <w:t>ООО «Надежда» Павлюченко С.О.</w:t>
      </w:r>
      <w:r w:rsidR="007D0A22" w:rsidRPr="00402478">
        <w:rPr>
          <w:sz w:val="24"/>
          <w:szCs w:val="24"/>
        </w:rPr>
        <w:t xml:space="preserve">, </w:t>
      </w:r>
      <w:r>
        <w:rPr>
          <w:sz w:val="24"/>
          <w:szCs w:val="24"/>
        </w:rPr>
        <w:t>действующий</w:t>
      </w:r>
      <w:r w:rsidR="00C94262">
        <w:rPr>
          <w:sz w:val="24"/>
          <w:szCs w:val="24"/>
        </w:rPr>
        <w:t xml:space="preserve"> на основании определение</w:t>
      </w:r>
      <w:r w:rsidR="007D0A22" w:rsidRPr="00402478">
        <w:rPr>
          <w:sz w:val="24"/>
          <w:szCs w:val="24"/>
        </w:rPr>
        <w:t xml:space="preserve"> Арбитражного суда Сахалинской области от </w:t>
      </w:r>
      <w:r w:rsidR="00402478" w:rsidRPr="00402478">
        <w:rPr>
          <w:sz w:val="24"/>
          <w:szCs w:val="24"/>
        </w:rPr>
        <w:t>2</w:t>
      </w:r>
      <w:r>
        <w:rPr>
          <w:sz w:val="24"/>
          <w:szCs w:val="24"/>
        </w:rPr>
        <w:t>3</w:t>
      </w:r>
      <w:r w:rsidR="00402478" w:rsidRPr="00402478">
        <w:rPr>
          <w:sz w:val="24"/>
          <w:szCs w:val="24"/>
        </w:rPr>
        <w:t>.0</w:t>
      </w:r>
      <w:r w:rsidR="00C94262">
        <w:rPr>
          <w:sz w:val="24"/>
          <w:szCs w:val="24"/>
        </w:rPr>
        <w:t>2</w:t>
      </w:r>
      <w:r w:rsidR="00402478" w:rsidRPr="00402478">
        <w:rPr>
          <w:sz w:val="24"/>
          <w:szCs w:val="24"/>
        </w:rPr>
        <w:t>.202</w:t>
      </w:r>
      <w:r>
        <w:rPr>
          <w:sz w:val="24"/>
          <w:szCs w:val="24"/>
        </w:rPr>
        <w:t>6</w:t>
      </w:r>
      <w:r w:rsidR="00402478" w:rsidRPr="00402478">
        <w:rPr>
          <w:sz w:val="24"/>
          <w:szCs w:val="24"/>
        </w:rPr>
        <w:t xml:space="preserve"> года по делу № А59-</w:t>
      </w:r>
      <w:r>
        <w:rPr>
          <w:sz w:val="24"/>
          <w:szCs w:val="24"/>
        </w:rPr>
        <w:t>7419/2019</w:t>
      </w:r>
      <w:r w:rsidR="007D0A22" w:rsidRPr="00402478">
        <w:rPr>
          <w:sz w:val="24"/>
          <w:szCs w:val="24"/>
        </w:rPr>
        <w:t xml:space="preserve"> и определения</w:t>
      </w:r>
      <w:r w:rsidR="007D0A22" w:rsidRPr="0033703D">
        <w:rPr>
          <w:sz w:val="24"/>
          <w:szCs w:val="24"/>
        </w:rPr>
        <w:t xml:space="preserve"> арбитражного суда С</w:t>
      </w:r>
      <w:r w:rsidR="007D0A22">
        <w:rPr>
          <w:sz w:val="24"/>
          <w:szCs w:val="24"/>
        </w:rPr>
        <w:t xml:space="preserve">ахалинской области от </w:t>
      </w:r>
      <w:r w:rsidR="007D0A22" w:rsidRPr="0033703D">
        <w:rPr>
          <w:sz w:val="24"/>
          <w:szCs w:val="24"/>
        </w:rPr>
        <w:t xml:space="preserve">г, далее именуемое </w:t>
      </w:r>
      <w:r w:rsidR="007D0A22" w:rsidRPr="0033703D">
        <w:rPr>
          <w:b/>
          <w:sz w:val="24"/>
          <w:szCs w:val="24"/>
        </w:rPr>
        <w:t>«Цедент»</w:t>
      </w:r>
      <w:r w:rsidR="007D0A22" w:rsidRPr="0033703D">
        <w:rPr>
          <w:sz w:val="24"/>
          <w:szCs w:val="24"/>
        </w:rPr>
        <w:t>, с одной стороны, и</w:t>
      </w:r>
    </w:p>
    <w:p w:rsidR="007D0A22" w:rsidRPr="00717706" w:rsidRDefault="007D0A22" w:rsidP="007D0A22">
      <w:pPr>
        <w:jc w:val="both"/>
        <w:rPr>
          <w:sz w:val="24"/>
          <w:szCs w:val="24"/>
        </w:rPr>
      </w:pPr>
      <w:r>
        <w:rPr>
          <w:sz w:val="24"/>
          <w:szCs w:val="24"/>
        </w:rPr>
        <w:t>_________________________________________________________________________________________________________________________________________________________________________</w:t>
      </w:r>
      <w:r w:rsidRPr="00717706">
        <w:rPr>
          <w:sz w:val="24"/>
          <w:szCs w:val="24"/>
        </w:rPr>
        <w:t xml:space="preserve">, в дальнейшем именуемое </w:t>
      </w:r>
      <w:r w:rsidRPr="00717706">
        <w:rPr>
          <w:b/>
          <w:sz w:val="24"/>
          <w:szCs w:val="24"/>
        </w:rPr>
        <w:t>«Цессионарий»</w:t>
      </w:r>
      <w:r w:rsidRPr="00717706">
        <w:rPr>
          <w:sz w:val="24"/>
          <w:szCs w:val="24"/>
        </w:rPr>
        <w:t xml:space="preserve">, с другой стороны, при совместном упоминании </w:t>
      </w:r>
      <w:r w:rsidRPr="00D97EDD">
        <w:rPr>
          <w:sz w:val="24"/>
          <w:szCs w:val="24"/>
        </w:rPr>
        <w:t>«Стороны»,</w:t>
      </w:r>
      <w:r w:rsidRPr="00717706">
        <w:rPr>
          <w:sz w:val="24"/>
          <w:szCs w:val="24"/>
        </w:rPr>
        <w:t xml:space="preserve"> руководствуясь Гражданским Кодексом РФ, ФЗ «О несостоятельности (банкротстве)»</w:t>
      </w:r>
      <w:r w:rsidRPr="00717706">
        <w:rPr>
          <w:b/>
          <w:sz w:val="24"/>
          <w:szCs w:val="24"/>
        </w:rPr>
        <w:t xml:space="preserve">, </w:t>
      </w:r>
      <w:r w:rsidRPr="00717706">
        <w:rPr>
          <w:sz w:val="24"/>
          <w:szCs w:val="24"/>
        </w:rPr>
        <w:t>заключили настоящий Договор о нижеследующем:</w:t>
      </w:r>
    </w:p>
    <w:p w:rsidR="007D0A22" w:rsidRPr="00717706" w:rsidRDefault="007D0A22" w:rsidP="007D0A22">
      <w:pPr>
        <w:ind w:firstLine="567"/>
        <w:jc w:val="both"/>
        <w:rPr>
          <w:sz w:val="24"/>
          <w:szCs w:val="24"/>
        </w:rPr>
      </w:pPr>
    </w:p>
    <w:p w:rsidR="007D0A22" w:rsidRPr="00717706" w:rsidRDefault="007D0A22" w:rsidP="007D0A22">
      <w:pPr>
        <w:jc w:val="center"/>
        <w:rPr>
          <w:rFonts w:eastAsia="T3Font_0"/>
          <w:b/>
          <w:sz w:val="24"/>
          <w:szCs w:val="24"/>
        </w:rPr>
      </w:pPr>
      <w:r w:rsidRPr="00717706">
        <w:rPr>
          <w:rFonts w:eastAsia="T3Font_0"/>
          <w:b/>
          <w:sz w:val="24"/>
          <w:szCs w:val="24"/>
        </w:rPr>
        <w:t>1. Предмет договора.</w:t>
      </w:r>
    </w:p>
    <w:p w:rsidR="00C94262" w:rsidRPr="00411575" w:rsidRDefault="007D0A22" w:rsidP="00C94262">
      <w:pPr>
        <w:ind w:firstLine="567"/>
        <w:jc w:val="both"/>
        <w:rPr>
          <w:sz w:val="24"/>
          <w:szCs w:val="24"/>
        </w:rPr>
      </w:pPr>
      <w:r w:rsidRPr="00717706">
        <w:rPr>
          <w:rFonts w:eastAsia="T3Font_3"/>
          <w:sz w:val="24"/>
          <w:szCs w:val="24"/>
        </w:rPr>
        <w:t xml:space="preserve">1.1. По настоящему Договору Цедент передает, а Цессионарий принимает в полном объеме </w:t>
      </w:r>
      <w:r w:rsidRPr="00411575">
        <w:rPr>
          <w:rFonts w:eastAsia="T3Font_3"/>
          <w:sz w:val="24"/>
          <w:szCs w:val="24"/>
        </w:rPr>
        <w:t>право требования</w:t>
      </w:r>
      <w:r w:rsidR="00C94262" w:rsidRPr="00411575">
        <w:rPr>
          <w:rFonts w:eastAsia="T3Font_3"/>
          <w:sz w:val="24"/>
          <w:szCs w:val="24"/>
        </w:rPr>
        <w:t xml:space="preserve"> к </w:t>
      </w:r>
      <w:proofErr w:type="spellStart"/>
      <w:r w:rsidR="00D639C5">
        <w:rPr>
          <w:rFonts w:eastAsia="T3Font_3"/>
          <w:sz w:val="24"/>
          <w:szCs w:val="24"/>
        </w:rPr>
        <w:t>Флягиной</w:t>
      </w:r>
      <w:proofErr w:type="spellEnd"/>
      <w:r w:rsidR="00D639C5">
        <w:rPr>
          <w:rFonts w:eastAsia="T3Font_3"/>
          <w:sz w:val="24"/>
          <w:szCs w:val="24"/>
        </w:rPr>
        <w:t xml:space="preserve"> Е.В</w:t>
      </w:r>
      <w:r w:rsidR="00C94262" w:rsidRPr="00411575">
        <w:rPr>
          <w:rFonts w:eastAsia="T3Font_3"/>
          <w:sz w:val="24"/>
          <w:szCs w:val="24"/>
        </w:rPr>
        <w:t>.</w:t>
      </w:r>
      <w:r w:rsidRPr="00411575">
        <w:rPr>
          <w:rFonts w:eastAsia="T3Font_3"/>
          <w:sz w:val="24"/>
          <w:szCs w:val="24"/>
        </w:rPr>
        <w:t xml:space="preserve">, принадлежащие Цеденту </w:t>
      </w:r>
      <w:r w:rsidR="00C94262" w:rsidRPr="00411575">
        <w:rPr>
          <w:sz w:val="24"/>
          <w:szCs w:val="24"/>
        </w:rPr>
        <w:t xml:space="preserve">по </w:t>
      </w:r>
      <w:r w:rsidR="00D639C5">
        <w:rPr>
          <w:sz w:val="24"/>
          <w:szCs w:val="24"/>
        </w:rPr>
        <w:t>Постановлению Пятого Арбитражного апелляционного суда от 04.09.2025г по делу А59-7419/2019.</w:t>
      </w:r>
    </w:p>
    <w:p w:rsidR="007D0A22" w:rsidRPr="00411575" w:rsidRDefault="007D0A22" w:rsidP="007D0A22">
      <w:pPr>
        <w:ind w:firstLine="567"/>
        <w:jc w:val="both"/>
        <w:rPr>
          <w:rFonts w:eastAsia="T3Font_3"/>
          <w:sz w:val="24"/>
          <w:szCs w:val="24"/>
        </w:rPr>
      </w:pPr>
      <w:r w:rsidRPr="00411575">
        <w:rPr>
          <w:rFonts w:eastAsia="T3Font_3"/>
          <w:sz w:val="24"/>
          <w:szCs w:val="24"/>
        </w:rPr>
        <w:t>На момент заключения настоящего Договора, уступаемые права не арестованы, не являются предметом залогов и исков и не обременены иными правами третьих лиц.</w:t>
      </w:r>
    </w:p>
    <w:p w:rsidR="007D0A22" w:rsidRPr="00717706" w:rsidRDefault="00411575" w:rsidP="00411575">
      <w:pPr>
        <w:tabs>
          <w:tab w:val="left" w:pos="1134"/>
        </w:tabs>
        <w:jc w:val="both"/>
        <w:rPr>
          <w:rFonts w:eastAsia="T3Font_3"/>
          <w:sz w:val="24"/>
          <w:szCs w:val="24"/>
        </w:rPr>
      </w:pPr>
      <w:r w:rsidRPr="00411575">
        <w:rPr>
          <w:rFonts w:eastAsia="T3Font_3"/>
          <w:sz w:val="24"/>
          <w:szCs w:val="24"/>
        </w:rPr>
        <w:t>1.2. Право требования по</w:t>
      </w:r>
      <w:r w:rsidRPr="00411575">
        <w:rPr>
          <w:sz w:val="24"/>
          <w:szCs w:val="24"/>
        </w:rPr>
        <w:t xml:space="preserve"> </w:t>
      </w:r>
      <w:r w:rsidR="00D639C5">
        <w:rPr>
          <w:sz w:val="24"/>
          <w:szCs w:val="24"/>
        </w:rPr>
        <w:t>Постановлению Пятого Арбитражного апелляционного суда от 04.09.2025г по делу А59-7419/2019</w:t>
      </w:r>
      <w:r w:rsidR="00D639C5">
        <w:rPr>
          <w:sz w:val="24"/>
          <w:szCs w:val="24"/>
        </w:rPr>
        <w:t xml:space="preserve"> </w:t>
      </w:r>
      <w:r w:rsidRPr="00411575">
        <w:rPr>
          <w:rFonts w:eastAsia="T3Font_3"/>
          <w:sz w:val="24"/>
          <w:szCs w:val="24"/>
        </w:rPr>
        <w:t>переходят с момента полной оплаты</w:t>
      </w:r>
      <w:r w:rsidR="007D0A22" w:rsidRPr="00411575">
        <w:rPr>
          <w:rFonts w:eastAsia="T3Font_3"/>
          <w:sz w:val="24"/>
          <w:szCs w:val="24"/>
        </w:rPr>
        <w:t xml:space="preserve"> настоящего Договора</w:t>
      </w:r>
      <w:r w:rsidR="007D0A22" w:rsidRPr="00717706">
        <w:rPr>
          <w:rFonts w:eastAsia="T3Font_3"/>
          <w:sz w:val="24"/>
          <w:szCs w:val="24"/>
        </w:rPr>
        <w:t>.</w:t>
      </w:r>
    </w:p>
    <w:p w:rsidR="007D0A22" w:rsidRPr="000029BA" w:rsidRDefault="007D0A22" w:rsidP="007D0A22">
      <w:pPr>
        <w:ind w:firstLine="567"/>
        <w:jc w:val="both"/>
        <w:rPr>
          <w:rFonts w:eastAsia="T3Font_3"/>
          <w:sz w:val="24"/>
          <w:szCs w:val="24"/>
        </w:rPr>
      </w:pPr>
      <w:r w:rsidRPr="000029BA">
        <w:rPr>
          <w:rFonts w:eastAsia="T3Font_3"/>
          <w:sz w:val="24"/>
          <w:szCs w:val="24"/>
        </w:rPr>
        <w:t xml:space="preserve">1.3. За уступку права требования Цессионарий обязуется оплатить Цеденту сумму, установленную </w:t>
      </w:r>
      <w:r>
        <w:rPr>
          <w:rFonts w:eastAsia="T3Font_3"/>
          <w:sz w:val="24"/>
          <w:szCs w:val="24"/>
        </w:rPr>
        <w:t>положением об условиях, порядке, сроках реализации имущества</w:t>
      </w:r>
      <w:r w:rsidR="00411575">
        <w:rPr>
          <w:rFonts w:eastAsia="T3Font_3"/>
          <w:sz w:val="24"/>
          <w:szCs w:val="24"/>
        </w:rPr>
        <w:t xml:space="preserve"> должника, утверждённое </w:t>
      </w:r>
      <w:r w:rsidR="00D639C5">
        <w:rPr>
          <w:rFonts w:eastAsia="T3Font_3"/>
          <w:sz w:val="24"/>
          <w:szCs w:val="24"/>
        </w:rPr>
        <w:t>собранием кредиторов.</w:t>
      </w:r>
      <w:bookmarkStart w:id="0" w:name="_GoBack"/>
      <w:bookmarkEnd w:id="0"/>
    </w:p>
    <w:p w:rsidR="007D0A22" w:rsidRPr="00411575" w:rsidRDefault="007D0A22" w:rsidP="007D0A22">
      <w:pPr>
        <w:pStyle w:val="ConsPlusNormal"/>
        <w:ind w:firstLine="540"/>
        <w:jc w:val="both"/>
        <w:rPr>
          <w:sz w:val="24"/>
          <w:szCs w:val="24"/>
        </w:rPr>
      </w:pPr>
      <w:r w:rsidRPr="000029BA">
        <w:rPr>
          <w:sz w:val="24"/>
          <w:szCs w:val="24"/>
        </w:rPr>
        <w:t xml:space="preserve">Указанные денежные средства оплачиваться </w:t>
      </w:r>
      <w:r w:rsidRPr="000029BA">
        <w:rPr>
          <w:rFonts w:eastAsia="T3Font_3"/>
          <w:sz w:val="24"/>
          <w:szCs w:val="24"/>
        </w:rPr>
        <w:t>Цессионарием</w:t>
      </w:r>
      <w:r w:rsidRPr="000029BA">
        <w:rPr>
          <w:sz w:val="24"/>
          <w:szCs w:val="24"/>
        </w:rPr>
        <w:t xml:space="preserve"> </w:t>
      </w:r>
      <w:r w:rsidRPr="000029BA">
        <w:rPr>
          <w:rFonts w:eastAsia="T3Font_3"/>
          <w:sz w:val="24"/>
          <w:szCs w:val="24"/>
        </w:rPr>
        <w:t>Цеденту</w:t>
      </w:r>
      <w:r w:rsidRPr="000029BA">
        <w:rPr>
          <w:sz w:val="24"/>
          <w:szCs w:val="24"/>
        </w:rPr>
        <w:t xml:space="preserve"> путем их </w:t>
      </w:r>
      <w:r w:rsidRPr="00411575">
        <w:rPr>
          <w:sz w:val="24"/>
          <w:szCs w:val="24"/>
        </w:rPr>
        <w:t>перечисления на расчетный счет:</w:t>
      </w:r>
    </w:p>
    <w:p w:rsidR="00411575" w:rsidRPr="00D639C5" w:rsidRDefault="00402478" w:rsidP="00D639C5">
      <w:pPr>
        <w:pStyle w:val="ConsPlusNormal"/>
        <w:ind w:firstLine="540"/>
        <w:jc w:val="both"/>
        <w:rPr>
          <w:sz w:val="24"/>
          <w:szCs w:val="24"/>
        </w:rPr>
      </w:pPr>
      <w:r w:rsidRPr="00D639C5">
        <w:rPr>
          <w:sz w:val="24"/>
          <w:szCs w:val="24"/>
        </w:rPr>
        <w:t>Получатель:</w:t>
      </w:r>
      <w:r w:rsidR="00411575" w:rsidRPr="00D639C5">
        <w:rPr>
          <w:sz w:val="24"/>
          <w:szCs w:val="24"/>
        </w:rPr>
        <w:t xml:space="preserve"> </w:t>
      </w:r>
      <w:r w:rsidR="00D639C5" w:rsidRPr="00D639C5">
        <w:rPr>
          <w:sz w:val="24"/>
          <w:szCs w:val="24"/>
        </w:rPr>
        <w:t>ООО «Надежда» ИНН 6501246119, р/с 40702810400710000286 в    ПАО «Азиатско-Тихоокеанском Банке» г. Благовещенск, к/с 30101810300000000765, БИК 041012765</w:t>
      </w:r>
      <w:r w:rsidR="00411575" w:rsidRPr="00D639C5">
        <w:rPr>
          <w:sz w:val="24"/>
          <w:szCs w:val="24"/>
        </w:rPr>
        <w:t>.</w:t>
      </w:r>
    </w:p>
    <w:p w:rsidR="00411575" w:rsidRPr="00411575" w:rsidRDefault="00411575" w:rsidP="00411575">
      <w:pPr>
        <w:pStyle w:val="ConsPlusNormal"/>
        <w:ind w:firstLine="540"/>
        <w:jc w:val="both"/>
        <w:rPr>
          <w:sz w:val="24"/>
          <w:szCs w:val="24"/>
        </w:rPr>
      </w:pPr>
      <w:r w:rsidRPr="00411575">
        <w:rPr>
          <w:sz w:val="24"/>
          <w:szCs w:val="24"/>
        </w:rPr>
        <w:t xml:space="preserve"> </w:t>
      </w:r>
    </w:p>
    <w:p w:rsidR="007D0A22" w:rsidRPr="00411575" w:rsidRDefault="007D0A22" w:rsidP="00411575">
      <w:pPr>
        <w:jc w:val="both"/>
        <w:rPr>
          <w:rFonts w:eastAsia="T3Font_3"/>
          <w:sz w:val="24"/>
          <w:szCs w:val="24"/>
        </w:rPr>
      </w:pPr>
    </w:p>
    <w:p w:rsidR="007D0A22" w:rsidRPr="00717706" w:rsidRDefault="007D0A22" w:rsidP="007D0A22">
      <w:pPr>
        <w:ind w:firstLine="567"/>
        <w:jc w:val="center"/>
        <w:rPr>
          <w:rFonts w:eastAsia="T3Font_0"/>
          <w:b/>
          <w:sz w:val="24"/>
          <w:szCs w:val="24"/>
        </w:rPr>
      </w:pPr>
      <w:r w:rsidRPr="00717706">
        <w:rPr>
          <w:rFonts w:eastAsia="T3Font_0"/>
          <w:b/>
          <w:sz w:val="24"/>
          <w:szCs w:val="24"/>
        </w:rPr>
        <w:t>2. Права и обязанности Сторон.</w:t>
      </w:r>
    </w:p>
    <w:p w:rsidR="007D0A22" w:rsidRPr="00717706" w:rsidRDefault="007D0A22" w:rsidP="007D0A22">
      <w:pPr>
        <w:ind w:firstLine="567"/>
        <w:jc w:val="both"/>
        <w:rPr>
          <w:rFonts w:eastAsia="T3Font_0"/>
          <w:sz w:val="24"/>
          <w:szCs w:val="24"/>
        </w:rPr>
      </w:pPr>
      <w:r w:rsidRPr="00717706">
        <w:rPr>
          <w:rFonts w:eastAsia="T3Font_0"/>
          <w:sz w:val="24"/>
          <w:szCs w:val="24"/>
        </w:rPr>
        <w:t xml:space="preserve">2.1. С момента заключения настоящего договора </w:t>
      </w:r>
      <w:r w:rsidRPr="00CB6282">
        <w:rPr>
          <w:rFonts w:eastAsia="T3Font_0"/>
          <w:sz w:val="24"/>
          <w:szCs w:val="24"/>
        </w:rPr>
        <w:t>Цедент обязуется:</w:t>
      </w:r>
    </w:p>
    <w:p w:rsidR="007D0A22" w:rsidRPr="00411575" w:rsidRDefault="007D0A22" w:rsidP="00411575">
      <w:pPr>
        <w:tabs>
          <w:tab w:val="left" w:pos="1134"/>
        </w:tabs>
        <w:jc w:val="both"/>
        <w:rPr>
          <w:sz w:val="24"/>
          <w:szCs w:val="24"/>
        </w:rPr>
      </w:pPr>
      <w:r w:rsidRPr="00717706">
        <w:rPr>
          <w:rFonts w:eastAsia="T3Font_3"/>
          <w:sz w:val="24"/>
          <w:szCs w:val="24"/>
        </w:rPr>
        <w:t>2</w:t>
      </w:r>
      <w:r w:rsidRPr="00717706">
        <w:rPr>
          <w:rFonts w:eastAsia="T3Font_0"/>
          <w:sz w:val="24"/>
          <w:szCs w:val="24"/>
        </w:rPr>
        <w:t>.1</w:t>
      </w:r>
      <w:r w:rsidR="00411575">
        <w:rPr>
          <w:rFonts w:eastAsia="T3Font_3"/>
          <w:sz w:val="24"/>
          <w:szCs w:val="24"/>
        </w:rPr>
        <w:t>.1. В срок не позднее 30 календарны</w:t>
      </w:r>
      <w:r w:rsidRPr="00717706">
        <w:rPr>
          <w:rFonts w:eastAsia="T3Font_3"/>
          <w:sz w:val="24"/>
          <w:szCs w:val="24"/>
        </w:rPr>
        <w:t xml:space="preserve">х дней с момента заключения настоящего Договора совершить все действия по передаче прав и обязанностей Цедента, возникших </w:t>
      </w:r>
      <w:r w:rsidRPr="00411575">
        <w:rPr>
          <w:rFonts w:eastAsia="T3Font_3"/>
          <w:sz w:val="24"/>
          <w:szCs w:val="24"/>
        </w:rPr>
        <w:t xml:space="preserve">по </w:t>
      </w:r>
      <w:r w:rsidR="00D639C5">
        <w:rPr>
          <w:sz w:val="24"/>
          <w:szCs w:val="24"/>
        </w:rPr>
        <w:t>Постановлению Пятого Арбитражного апелляционного суда от 04.09.2025г по делу А59-7419/2019</w:t>
      </w:r>
      <w:r w:rsidR="00411575" w:rsidRPr="00411575">
        <w:rPr>
          <w:sz w:val="24"/>
          <w:szCs w:val="24"/>
        </w:rPr>
        <w:t>,</w:t>
      </w:r>
      <w:r w:rsidR="00411575" w:rsidRPr="00411575">
        <w:rPr>
          <w:sz w:val="24"/>
          <w:szCs w:val="24"/>
        </w:rPr>
        <w:t xml:space="preserve"> </w:t>
      </w:r>
      <w:r w:rsidRPr="00411575">
        <w:rPr>
          <w:rFonts w:eastAsia="T3Font_3"/>
          <w:sz w:val="24"/>
          <w:szCs w:val="24"/>
        </w:rPr>
        <w:t xml:space="preserve">а именно: передать по акту приема-передачи Цессионарию все документы, удостоверяющие его права требования. </w:t>
      </w:r>
    </w:p>
    <w:p w:rsidR="00D639C5" w:rsidRDefault="007D0A22" w:rsidP="00411575">
      <w:pPr>
        <w:tabs>
          <w:tab w:val="left" w:pos="1134"/>
        </w:tabs>
        <w:jc w:val="both"/>
        <w:rPr>
          <w:sz w:val="24"/>
          <w:szCs w:val="24"/>
        </w:rPr>
      </w:pPr>
      <w:r w:rsidRPr="00411575">
        <w:rPr>
          <w:rFonts w:eastAsia="T3Font_3"/>
          <w:sz w:val="24"/>
          <w:szCs w:val="24"/>
        </w:rPr>
        <w:t>2.1.2</w:t>
      </w:r>
      <w:r w:rsidR="00411575" w:rsidRPr="00411575">
        <w:rPr>
          <w:rFonts w:eastAsia="T3Font_3"/>
          <w:sz w:val="24"/>
          <w:szCs w:val="24"/>
        </w:rPr>
        <w:t>. В срок не позднее 30 календарны</w:t>
      </w:r>
      <w:r w:rsidRPr="00411575">
        <w:rPr>
          <w:rFonts w:eastAsia="T3Font_3"/>
          <w:sz w:val="24"/>
          <w:szCs w:val="24"/>
        </w:rPr>
        <w:t xml:space="preserve">х дней с момента заключения настоящего Договора сообщить Цессионарию все сведения и передать иные документы, оформленные самим Цедентом, полученные им от третьих лиц (письма, запросы и т.д.), имеющие значение для осуществления прав и исполнения обязательств по </w:t>
      </w:r>
      <w:r w:rsidR="00D639C5">
        <w:rPr>
          <w:sz w:val="24"/>
          <w:szCs w:val="24"/>
        </w:rPr>
        <w:t>Постановлению Пятого Арбитражного апелляционного суда от 04.09.2025г по делу А59-7419/2019</w:t>
      </w:r>
      <w:r w:rsidR="00D639C5">
        <w:rPr>
          <w:sz w:val="24"/>
          <w:szCs w:val="24"/>
        </w:rPr>
        <w:t>.</w:t>
      </w:r>
    </w:p>
    <w:p w:rsidR="007D0A22" w:rsidRPr="00411575" w:rsidRDefault="007D0A22" w:rsidP="00411575">
      <w:pPr>
        <w:tabs>
          <w:tab w:val="left" w:pos="1134"/>
        </w:tabs>
        <w:jc w:val="both"/>
        <w:rPr>
          <w:rFonts w:eastAsia="T3Font_0"/>
          <w:sz w:val="24"/>
          <w:szCs w:val="24"/>
        </w:rPr>
      </w:pPr>
      <w:r w:rsidRPr="00411575">
        <w:rPr>
          <w:rFonts w:eastAsia="T3Font_0"/>
          <w:sz w:val="24"/>
          <w:szCs w:val="24"/>
        </w:rPr>
        <w:t>2.2. С момента заключения настоящего Договора Цессионарий обязуется:</w:t>
      </w:r>
    </w:p>
    <w:p w:rsidR="007D0A22" w:rsidRPr="00717706" w:rsidRDefault="007D0A22" w:rsidP="00D639C5">
      <w:pPr>
        <w:jc w:val="both"/>
        <w:rPr>
          <w:rFonts w:eastAsia="T3Font_3"/>
          <w:sz w:val="24"/>
          <w:szCs w:val="24"/>
        </w:rPr>
      </w:pPr>
      <w:r w:rsidRPr="00717706">
        <w:rPr>
          <w:rFonts w:eastAsia="T3Font_3"/>
          <w:sz w:val="24"/>
          <w:szCs w:val="24"/>
        </w:rPr>
        <w:t>2.2.1. Оплатить стоимость уступаемых прав в размере и в сроки, установленные условиями настоящего Договора.</w:t>
      </w:r>
    </w:p>
    <w:p w:rsidR="007D0A22" w:rsidRPr="00717706" w:rsidRDefault="007D0A22" w:rsidP="00D639C5">
      <w:pPr>
        <w:jc w:val="both"/>
        <w:rPr>
          <w:rFonts w:eastAsia="T3Font_3"/>
          <w:sz w:val="24"/>
          <w:szCs w:val="24"/>
        </w:rPr>
      </w:pPr>
      <w:r w:rsidRPr="00717706">
        <w:rPr>
          <w:rFonts w:eastAsia="T3Font_3"/>
          <w:sz w:val="24"/>
          <w:szCs w:val="24"/>
        </w:rPr>
        <w:t>2.2.2. Принять по акту-приема передачи все документы, указанные в пунктах 2.1.1 и 2.2.3 настоящего Договора.</w:t>
      </w:r>
    </w:p>
    <w:p w:rsidR="007D0A22" w:rsidRPr="00717706" w:rsidRDefault="007D0A22" w:rsidP="00D639C5">
      <w:pPr>
        <w:jc w:val="both"/>
        <w:rPr>
          <w:rFonts w:eastAsia="T3Font_3"/>
          <w:sz w:val="24"/>
          <w:szCs w:val="24"/>
        </w:rPr>
      </w:pPr>
      <w:r w:rsidRPr="00717706">
        <w:rPr>
          <w:rFonts w:eastAsia="T3Font_3"/>
          <w:sz w:val="24"/>
          <w:szCs w:val="24"/>
        </w:rPr>
        <w:lastRenderedPageBreak/>
        <w:t xml:space="preserve">2.2.3. Совершить все действия по приему на себя права требования, принадлежащих Цеденту по </w:t>
      </w:r>
      <w:r>
        <w:rPr>
          <w:rFonts w:eastAsia="T3Font_3"/>
          <w:sz w:val="24"/>
          <w:szCs w:val="24"/>
        </w:rPr>
        <w:t>определению</w:t>
      </w:r>
      <w:r w:rsidRPr="00717706">
        <w:rPr>
          <w:rFonts w:eastAsia="T3Font_3"/>
          <w:sz w:val="24"/>
          <w:szCs w:val="24"/>
        </w:rPr>
        <w:t xml:space="preserve"> суда.</w:t>
      </w:r>
    </w:p>
    <w:p w:rsidR="007D0A22" w:rsidRPr="00717706" w:rsidRDefault="007D0A22" w:rsidP="007D0A22">
      <w:pPr>
        <w:ind w:firstLine="567"/>
        <w:jc w:val="both"/>
        <w:rPr>
          <w:rFonts w:eastAsia="T3Font_3"/>
          <w:sz w:val="24"/>
          <w:szCs w:val="24"/>
        </w:rPr>
      </w:pPr>
    </w:p>
    <w:p w:rsidR="007D0A22" w:rsidRPr="00717706" w:rsidRDefault="007D0A22" w:rsidP="007D0A22">
      <w:pPr>
        <w:jc w:val="center"/>
        <w:rPr>
          <w:rFonts w:eastAsia="T3Font_0"/>
          <w:b/>
          <w:sz w:val="24"/>
          <w:szCs w:val="24"/>
        </w:rPr>
      </w:pPr>
      <w:r w:rsidRPr="00717706">
        <w:rPr>
          <w:rFonts w:eastAsia="T3Font_0"/>
          <w:b/>
          <w:sz w:val="24"/>
          <w:szCs w:val="24"/>
        </w:rPr>
        <w:t>3. Ответственность Сторон.</w:t>
      </w:r>
    </w:p>
    <w:p w:rsidR="007D0A22" w:rsidRPr="00717706" w:rsidRDefault="007D0A22" w:rsidP="007D0A22">
      <w:pPr>
        <w:ind w:firstLine="567"/>
        <w:jc w:val="both"/>
        <w:rPr>
          <w:rFonts w:eastAsia="T3Font_3"/>
          <w:sz w:val="24"/>
          <w:szCs w:val="24"/>
        </w:rPr>
      </w:pPr>
      <w:r w:rsidRPr="00717706">
        <w:rPr>
          <w:rFonts w:eastAsia="T3Font_3"/>
          <w:sz w:val="24"/>
          <w:szCs w:val="24"/>
        </w:rPr>
        <w:t>3.1. Цедент несет ответственность перед Цессионарием за недействительность переданных ему прав согласно п. 1.1. настоящего Договора.</w:t>
      </w:r>
    </w:p>
    <w:p w:rsidR="007D0A22" w:rsidRPr="00717706" w:rsidRDefault="007D0A22" w:rsidP="007D0A22">
      <w:pPr>
        <w:ind w:firstLine="567"/>
        <w:jc w:val="both"/>
        <w:rPr>
          <w:rFonts w:eastAsia="T3Font_5"/>
          <w:sz w:val="24"/>
          <w:szCs w:val="24"/>
        </w:rPr>
      </w:pPr>
      <w:r w:rsidRPr="00717706">
        <w:rPr>
          <w:rFonts w:eastAsia="T3Font_4"/>
          <w:sz w:val="24"/>
          <w:szCs w:val="24"/>
        </w:rPr>
        <w:t xml:space="preserve">3.2. </w:t>
      </w:r>
      <w:r w:rsidRPr="00717706">
        <w:rPr>
          <w:rFonts w:eastAsia="T3Font_5"/>
          <w:sz w:val="24"/>
          <w:szCs w:val="24"/>
        </w:rPr>
        <w:t>Каждая из Сторон должна выполнять свои обязанности надлежащим образом в соответствии с требованиями настоящего Договора.</w:t>
      </w:r>
    </w:p>
    <w:p w:rsidR="007D0A22" w:rsidRPr="00717706" w:rsidRDefault="007D0A22" w:rsidP="007D0A22">
      <w:pPr>
        <w:ind w:firstLine="567"/>
        <w:jc w:val="both"/>
        <w:rPr>
          <w:rFonts w:eastAsia="T3Font_5"/>
          <w:sz w:val="24"/>
          <w:szCs w:val="24"/>
        </w:rPr>
      </w:pPr>
      <w:r w:rsidRPr="00717706">
        <w:rPr>
          <w:rFonts w:eastAsia="T3Font_4"/>
          <w:sz w:val="24"/>
          <w:szCs w:val="24"/>
        </w:rPr>
        <w:t xml:space="preserve">3.3. </w:t>
      </w:r>
      <w:r w:rsidRPr="00717706">
        <w:rPr>
          <w:rFonts w:eastAsia="T3Font_5"/>
          <w:sz w:val="24"/>
          <w:szCs w:val="24"/>
        </w:rPr>
        <w:t>Сторона, не исполнившая или ненадлежащим образом исполнившая обязательства по настоящему Договору, обязана возместить другой Стороне причиненные таким неисполнением убытки. Если Сторона, нарушившая договор, получила вследствие этого доходы. Сторона, права которой нарушены, вправе потребовать возмещения наряду с другими убытками упущенной выгоды в размере не меньшем, чем такие доходы.</w:t>
      </w:r>
    </w:p>
    <w:p w:rsidR="007D0A22" w:rsidRPr="00717706" w:rsidRDefault="007D0A22" w:rsidP="007D0A22">
      <w:pPr>
        <w:ind w:firstLine="567"/>
        <w:jc w:val="both"/>
        <w:rPr>
          <w:rFonts w:eastAsia="T3Font_5"/>
          <w:sz w:val="24"/>
          <w:szCs w:val="24"/>
        </w:rPr>
      </w:pPr>
      <w:r w:rsidRPr="00717706">
        <w:rPr>
          <w:rFonts w:eastAsia="T3Font_4"/>
          <w:sz w:val="24"/>
          <w:szCs w:val="24"/>
        </w:rPr>
        <w:t xml:space="preserve">3.4. </w:t>
      </w:r>
      <w:r w:rsidRPr="00717706">
        <w:rPr>
          <w:rFonts w:eastAsia="T3Font_5"/>
          <w:sz w:val="24"/>
          <w:szCs w:val="24"/>
        </w:rPr>
        <w:t>В случаях, не предусмотренных настоящим Договором, имущественная ответственность определяется в соответствии с действующим законодательством Российской Федерации.</w:t>
      </w:r>
    </w:p>
    <w:p w:rsidR="007D0A22" w:rsidRPr="00717706" w:rsidRDefault="007D0A22" w:rsidP="007D0A22">
      <w:pPr>
        <w:ind w:firstLine="567"/>
        <w:jc w:val="both"/>
        <w:rPr>
          <w:rFonts w:eastAsia="T3Font_4"/>
          <w:sz w:val="24"/>
          <w:szCs w:val="24"/>
        </w:rPr>
      </w:pPr>
    </w:p>
    <w:p w:rsidR="007D0A22" w:rsidRPr="00717706" w:rsidRDefault="007D0A22" w:rsidP="007D0A22">
      <w:pPr>
        <w:ind w:firstLine="567"/>
        <w:jc w:val="center"/>
        <w:rPr>
          <w:rFonts w:eastAsia="T3Font_4"/>
          <w:b/>
          <w:sz w:val="24"/>
          <w:szCs w:val="24"/>
        </w:rPr>
      </w:pPr>
      <w:r w:rsidRPr="00717706">
        <w:rPr>
          <w:rFonts w:eastAsia="T3Font_4"/>
          <w:b/>
          <w:sz w:val="24"/>
          <w:szCs w:val="24"/>
        </w:rPr>
        <w:t>4. Разрешение споров.</w:t>
      </w:r>
    </w:p>
    <w:p w:rsidR="007D0A22" w:rsidRPr="00717706" w:rsidRDefault="007D0A22" w:rsidP="007D0A22">
      <w:pPr>
        <w:ind w:firstLine="567"/>
        <w:jc w:val="both"/>
        <w:rPr>
          <w:rFonts w:eastAsia="T3Font_5"/>
          <w:sz w:val="24"/>
          <w:szCs w:val="24"/>
        </w:rPr>
      </w:pPr>
      <w:r w:rsidRPr="00717706">
        <w:rPr>
          <w:rFonts w:eastAsia="T3Font_4"/>
          <w:sz w:val="24"/>
          <w:szCs w:val="24"/>
        </w:rPr>
        <w:t xml:space="preserve">4.1. </w:t>
      </w:r>
      <w:r w:rsidRPr="00717706">
        <w:rPr>
          <w:rFonts w:eastAsia="T3Font_5"/>
          <w:sz w:val="24"/>
          <w:szCs w:val="24"/>
        </w:rPr>
        <w:t>Все споры и разногласия, которые могут возникнуть между сторонами по вопросам, не нашедшим своего разрешения в настоящем Договоре, будут разрешаться путем переговоров на основе действующего законодательства и обычаев делового оборота.</w:t>
      </w:r>
    </w:p>
    <w:p w:rsidR="007D0A22" w:rsidRPr="00717706" w:rsidRDefault="007D0A22" w:rsidP="007D0A22">
      <w:pPr>
        <w:ind w:firstLine="567"/>
        <w:jc w:val="both"/>
        <w:rPr>
          <w:rFonts w:eastAsia="T3Font_5"/>
          <w:sz w:val="24"/>
          <w:szCs w:val="24"/>
        </w:rPr>
      </w:pPr>
      <w:r w:rsidRPr="00717706">
        <w:rPr>
          <w:rFonts w:eastAsia="T3Font_4"/>
          <w:sz w:val="24"/>
          <w:szCs w:val="24"/>
        </w:rPr>
        <w:t xml:space="preserve">4.2. </w:t>
      </w:r>
      <w:r w:rsidRPr="00717706">
        <w:rPr>
          <w:rFonts w:eastAsia="T3Font_5"/>
          <w:sz w:val="24"/>
          <w:szCs w:val="24"/>
        </w:rPr>
        <w:t>При не урегулировании в процессе переговоров спорных вопросов споры разрешаются в Арбитражном суде Сахалинской области в порядке, установленном действующим законодательством, при этом соблюдение письменного претензионного порядка обязательно.</w:t>
      </w:r>
    </w:p>
    <w:p w:rsidR="007D0A22" w:rsidRPr="00717706" w:rsidRDefault="007D0A22" w:rsidP="007D0A22">
      <w:pPr>
        <w:ind w:firstLine="567"/>
        <w:jc w:val="both"/>
        <w:rPr>
          <w:rFonts w:eastAsia="T3Font_6"/>
          <w:sz w:val="24"/>
          <w:szCs w:val="24"/>
        </w:rPr>
      </w:pPr>
    </w:p>
    <w:p w:rsidR="007D0A22" w:rsidRPr="00717706" w:rsidRDefault="007D0A22" w:rsidP="007D0A22">
      <w:pPr>
        <w:jc w:val="center"/>
        <w:rPr>
          <w:rFonts w:eastAsia="T3Font_4"/>
          <w:b/>
          <w:sz w:val="24"/>
          <w:szCs w:val="24"/>
        </w:rPr>
      </w:pPr>
      <w:r w:rsidRPr="00717706">
        <w:rPr>
          <w:rFonts w:eastAsia="T3Font_6"/>
          <w:b/>
          <w:sz w:val="24"/>
          <w:szCs w:val="24"/>
        </w:rPr>
        <w:t xml:space="preserve">5. </w:t>
      </w:r>
      <w:r w:rsidRPr="00717706">
        <w:rPr>
          <w:rFonts w:eastAsia="T3Font_4"/>
          <w:b/>
          <w:sz w:val="24"/>
          <w:szCs w:val="24"/>
        </w:rPr>
        <w:t>Заключительные положения.</w:t>
      </w:r>
    </w:p>
    <w:p w:rsidR="007D0A22" w:rsidRPr="00717706" w:rsidRDefault="007D0A22" w:rsidP="007D0A22">
      <w:pPr>
        <w:ind w:firstLine="567"/>
        <w:jc w:val="both"/>
        <w:rPr>
          <w:rFonts w:eastAsia="T3Font_5"/>
          <w:sz w:val="24"/>
          <w:szCs w:val="24"/>
        </w:rPr>
      </w:pPr>
      <w:r w:rsidRPr="00717706">
        <w:rPr>
          <w:rFonts w:eastAsia="T3Font_4"/>
          <w:sz w:val="24"/>
          <w:szCs w:val="24"/>
        </w:rPr>
        <w:t xml:space="preserve">5.1. </w:t>
      </w:r>
      <w:r w:rsidRPr="00717706">
        <w:rPr>
          <w:rFonts w:eastAsia="T3Font_5"/>
          <w:sz w:val="24"/>
          <w:szCs w:val="24"/>
        </w:rPr>
        <w:t>Настоящий договор вступает в силу с момента его подписания Сторонами.</w:t>
      </w:r>
    </w:p>
    <w:p w:rsidR="007D0A22" w:rsidRPr="00717706" w:rsidRDefault="007D0A22" w:rsidP="007D0A22">
      <w:pPr>
        <w:ind w:firstLine="567"/>
        <w:jc w:val="both"/>
        <w:rPr>
          <w:rFonts w:eastAsia="T3Font_5"/>
          <w:sz w:val="24"/>
          <w:szCs w:val="24"/>
        </w:rPr>
      </w:pPr>
      <w:r w:rsidRPr="00717706">
        <w:rPr>
          <w:rFonts w:eastAsia="T3Font_4"/>
          <w:sz w:val="24"/>
          <w:szCs w:val="24"/>
        </w:rPr>
        <w:t xml:space="preserve">5.2. </w:t>
      </w:r>
      <w:r w:rsidRPr="00717706">
        <w:rPr>
          <w:rFonts w:eastAsia="T3Font_5"/>
          <w:sz w:val="24"/>
          <w:szCs w:val="24"/>
        </w:rPr>
        <w:t xml:space="preserve">Данный договор составлен в двух идентичных экземплярах, имеющих равную юридическую силу, из которых: один передается Цеденту, один — Цессионарию. </w:t>
      </w:r>
    </w:p>
    <w:p w:rsidR="007D0A22" w:rsidRDefault="007D0A22" w:rsidP="007D0A22">
      <w:pPr>
        <w:jc w:val="center"/>
        <w:rPr>
          <w:b/>
          <w:sz w:val="24"/>
          <w:szCs w:val="24"/>
        </w:rPr>
      </w:pPr>
    </w:p>
    <w:p w:rsidR="007D0A22" w:rsidRDefault="007D0A22" w:rsidP="007D0A22">
      <w:pPr>
        <w:jc w:val="center"/>
        <w:rPr>
          <w:b/>
          <w:sz w:val="24"/>
          <w:szCs w:val="24"/>
        </w:rPr>
      </w:pPr>
      <w:r w:rsidRPr="00717706">
        <w:rPr>
          <w:b/>
          <w:sz w:val="24"/>
          <w:szCs w:val="24"/>
        </w:rPr>
        <w:t>6. Реквизиты сторон.</w:t>
      </w:r>
    </w:p>
    <w:p w:rsidR="00411575" w:rsidRPr="00717706" w:rsidRDefault="00411575" w:rsidP="007D0A22">
      <w:pPr>
        <w:jc w:val="center"/>
        <w:rPr>
          <w:b/>
          <w:sz w:val="24"/>
          <w:szCs w:val="24"/>
        </w:rPr>
      </w:pPr>
    </w:p>
    <w:p w:rsidR="00402478" w:rsidRPr="00D639C5" w:rsidRDefault="007D0A22" w:rsidP="00D639C5">
      <w:pPr>
        <w:pStyle w:val="ConsPlusNormal"/>
        <w:ind w:firstLine="540"/>
        <w:jc w:val="both"/>
        <w:rPr>
          <w:sz w:val="24"/>
          <w:szCs w:val="24"/>
        </w:rPr>
      </w:pPr>
      <w:r w:rsidRPr="00D639C5">
        <w:rPr>
          <w:b/>
          <w:sz w:val="24"/>
          <w:szCs w:val="24"/>
        </w:rPr>
        <w:t xml:space="preserve">Цедент: </w:t>
      </w:r>
      <w:r w:rsidR="00D639C5" w:rsidRPr="00D639C5">
        <w:rPr>
          <w:sz w:val="24"/>
          <w:szCs w:val="24"/>
        </w:rPr>
        <w:t xml:space="preserve">ООО </w:t>
      </w:r>
      <w:r w:rsidR="00D639C5">
        <w:rPr>
          <w:sz w:val="24"/>
          <w:szCs w:val="24"/>
        </w:rPr>
        <w:t xml:space="preserve">«Надежда» </w:t>
      </w:r>
      <w:r w:rsidR="00D639C5" w:rsidRPr="00D639C5">
        <w:rPr>
          <w:sz w:val="24"/>
          <w:szCs w:val="24"/>
        </w:rPr>
        <w:t>ИНН 6501246119, р/с 40702810400710000286 в    ПАО «Азиатско-Тихоокеанском Банке» г. Благовещенск, к/с 30101810300000000765, БИК 041012765</w:t>
      </w:r>
    </w:p>
    <w:p w:rsidR="00402478" w:rsidRDefault="00402478" w:rsidP="007D0A22">
      <w:pPr>
        <w:jc w:val="both"/>
        <w:rPr>
          <w:sz w:val="24"/>
          <w:szCs w:val="24"/>
        </w:rPr>
      </w:pPr>
    </w:p>
    <w:p w:rsidR="007D0A22" w:rsidRPr="00717706" w:rsidRDefault="00411575" w:rsidP="007D0A22">
      <w:pPr>
        <w:jc w:val="both"/>
        <w:rPr>
          <w:sz w:val="24"/>
          <w:szCs w:val="24"/>
        </w:rPr>
      </w:pPr>
      <w:r>
        <w:rPr>
          <w:sz w:val="24"/>
          <w:szCs w:val="24"/>
        </w:rPr>
        <w:t>Финансовый</w:t>
      </w:r>
      <w:r w:rsidR="007D0A22" w:rsidRPr="0003283C">
        <w:rPr>
          <w:sz w:val="24"/>
          <w:szCs w:val="24"/>
        </w:rPr>
        <w:t xml:space="preserve"> управляющий</w:t>
      </w:r>
      <w:r w:rsidR="007D0A22">
        <w:rPr>
          <w:sz w:val="24"/>
          <w:szCs w:val="24"/>
        </w:rPr>
        <w:t xml:space="preserve">                               </w:t>
      </w:r>
      <w:r w:rsidR="007D0A22" w:rsidRPr="00717706">
        <w:rPr>
          <w:sz w:val="24"/>
          <w:szCs w:val="24"/>
        </w:rPr>
        <w:t xml:space="preserve">                 </w:t>
      </w:r>
      <w:r w:rsidR="007D0A22">
        <w:rPr>
          <w:sz w:val="24"/>
          <w:szCs w:val="24"/>
        </w:rPr>
        <w:t xml:space="preserve">  </w:t>
      </w:r>
      <w:r w:rsidR="00D639C5">
        <w:rPr>
          <w:sz w:val="24"/>
          <w:szCs w:val="24"/>
        </w:rPr>
        <w:t>___________/С.О.</w:t>
      </w:r>
      <w:r w:rsidR="00402478">
        <w:rPr>
          <w:sz w:val="24"/>
          <w:szCs w:val="24"/>
        </w:rPr>
        <w:t xml:space="preserve"> Павлюченко</w:t>
      </w:r>
      <w:r w:rsidR="007D0A22" w:rsidRPr="00717706">
        <w:rPr>
          <w:sz w:val="24"/>
          <w:szCs w:val="24"/>
        </w:rPr>
        <w:t>/</w:t>
      </w:r>
    </w:p>
    <w:p w:rsidR="007D0A22" w:rsidRPr="00717706" w:rsidRDefault="007D0A22" w:rsidP="007D0A22">
      <w:pPr>
        <w:jc w:val="both"/>
        <w:rPr>
          <w:sz w:val="24"/>
          <w:szCs w:val="24"/>
        </w:rPr>
      </w:pPr>
    </w:p>
    <w:p w:rsidR="007D0A22" w:rsidRDefault="007D0A22" w:rsidP="007D0A22">
      <w:pPr>
        <w:jc w:val="both"/>
        <w:rPr>
          <w:b/>
          <w:sz w:val="24"/>
          <w:szCs w:val="24"/>
        </w:rPr>
      </w:pPr>
    </w:p>
    <w:p w:rsidR="007D0A22" w:rsidRPr="00717706" w:rsidRDefault="007D0A22" w:rsidP="007D0A22">
      <w:pPr>
        <w:jc w:val="both"/>
        <w:rPr>
          <w:sz w:val="24"/>
          <w:szCs w:val="24"/>
        </w:rPr>
      </w:pPr>
      <w:r>
        <w:rPr>
          <w:b/>
          <w:sz w:val="24"/>
          <w:szCs w:val="24"/>
        </w:rPr>
        <w:t xml:space="preserve">Цессионарий: </w:t>
      </w:r>
      <w:r>
        <w:rPr>
          <w:sz w:val="24"/>
          <w:szCs w:val="24"/>
        </w:rPr>
        <w:t>__________________________________________________________________________________________________________________________________________________________________________</w:t>
      </w:r>
    </w:p>
    <w:p w:rsidR="007D0A22" w:rsidRPr="00717706" w:rsidRDefault="007D0A22" w:rsidP="007D0A22">
      <w:pPr>
        <w:jc w:val="both"/>
        <w:rPr>
          <w:sz w:val="24"/>
          <w:szCs w:val="24"/>
        </w:rPr>
      </w:pPr>
    </w:p>
    <w:p w:rsidR="007D0A22" w:rsidRPr="00717706" w:rsidRDefault="007D0A22" w:rsidP="00411575">
      <w:pPr>
        <w:jc w:val="right"/>
        <w:rPr>
          <w:sz w:val="24"/>
          <w:szCs w:val="24"/>
        </w:rPr>
      </w:pPr>
      <w:r>
        <w:rPr>
          <w:sz w:val="24"/>
          <w:szCs w:val="24"/>
        </w:rPr>
        <w:t>_____________/_________________________</w:t>
      </w:r>
      <w:r w:rsidRPr="00717706">
        <w:rPr>
          <w:sz w:val="24"/>
          <w:szCs w:val="24"/>
        </w:rPr>
        <w:t>/</w:t>
      </w:r>
    </w:p>
    <w:p w:rsidR="0093324B" w:rsidRDefault="0093324B"/>
    <w:sectPr w:rsidR="0093324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3Font_0">
    <w:altName w:val="MS Gothic"/>
    <w:panose1 w:val="00000000000000000000"/>
    <w:charset w:val="80"/>
    <w:family w:val="swiss"/>
    <w:notTrueType/>
    <w:pitch w:val="default"/>
    <w:sig w:usb0="00000001" w:usb1="08070000" w:usb2="00000010" w:usb3="00000000" w:csb0="00020000" w:csb1="00000000"/>
  </w:font>
  <w:font w:name="T3Font_3">
    <w:altName w:val="MS Gothic"/>
    <w:panose1 w:val="00000000000000000000"/>
    <w:charset w:val="80"/>
    <w:family w:val="swiss"/>
    <w:notTrueType/>
    <w:pitch w:val="default"/>
    <w:sig w:usb0="00000001" w:usb1="08070000" w:usb2="00000010" w:usb3="00000000" w:csb0="00020000" w:csb1="00000000"/>
  </w:font>
  <w:font w:name="T3Font_4">
    <w:altName w:val="MS Gothic"/>
    <w:panose1 w:val="00000000000000000000"/>
    <w:charset w:val="80"/>
    <w:family w:val="swiss"/>
    <w:notTrueType/>
    <w:pitch w:val="default"/>
    <w:sig w:usb0="00000001" w:usb1="08070000" w:usb2="00000010" w:usb3="00000000" w:csb0="00020000" w:csb1="00000000"/>
  </w:font>
  <w:font w:name="T3Font_5">
    <w:altName w:val="MS Gothic"/>
    <w:panose1 w:val="00000000000000000000"/>
    <w:charset w:val="80"/>
    <w:family w:val="swiss"/>
    <w:notTrueType/>
    <w:pitch w:val="default"/>
    <w:sig w:usb0="00000001" w:usb1="08070000" w:usb2="00000010" w:usb3="00000000" w:csb0="00020000" w:csb1="00000000"/>
  </w:font>
  <w:font w:name="T3Font_6">
    <w:altName w:val="MS Gothic"/>
    <w:panose1 w:val="00000000000000000000"/>
    <w:charset w:val="80"/>
    <w:family w:val="swiss"/>
    <w:notTrueType/>
    <w:pitch w:val="default"/>
    <w:sig w:usb0="00000000"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21F6"/>
    <w:rsid w:val="00402478"/>
    <w:rsid w:val="00411575"/>
    <w:rsid w:val="005F703E"/>
    <w:rsid w:val="00791FD1"/>
    <w:rsid w:val="007D0A22"/>
    <w:rsid w:val="0093324B"/>
    <w:rsid w:val="00C3296E"/>
    <w:rsid w:val="00C94262"/>
    <w:rsid w:val="00D521F6"/>
    <w:rsid w:val="00D639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F4ABF"/>
  <w15:chartTrackingRefBased/>
  <w15:docId w15:val="{8729D3C8-AC17-47FA-8940-1FA0859CDC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D0A22"/>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D0A22"/>
    <w:pPr>
      <w:autoSpaceDE w:val="0"/>
      <w:autoSpaceDN w:val="0"/>
      <w:adjustRightInd w:val="0"/>
      <w:spacing w:after="0" w:line="240" w:lineRule="auto"/>
    </w:pPr>
    <w:rPr>
      <w:rFonts w:ascii="Times New Roman" w:eastAsia="Calibri" w:hAnsi="Times New Roman" w:cs="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784</Words>
  <Characters>4471</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Yuliy Pushnikova</dc:creator>
  <cp:keywords/>
  <dc:description/>
  <cp:lastModifiedBy>Yuliy Pushnikova</cp:lastModifiedBy>
  <cp:revision>3</cp:revision>
  <dcterms:created xsi:type="dcterms:W3CDTF">2026-03-27T05:02:00Z</dcterms:created>
  <dcterms:modified xsi:type="dcterms:W3CDTF">2026-03-27T05:08:00Z</dcterms:modified>
</cp:coreProperties>
</file>