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2025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E46411" w:rsidRPr="00E46411">
        <w:rPr>
          <w:color w:val="000000"/>
        </w:rPr>
        <w:t>Жилякова</w:t>
      </w:r>
      <w:proofErr w:type="spellEnd"/>
      <w:r w:rsidR="00E46411" w:rsidRPr="00E46411">
        <w:rPr>
          <w:color w:val="000000"/>
        </w:rPr>
        <w:t xml:space="preserve"> Виктория Сергеевна 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решения Арбитражного суда Ростовской области  от </w:t>
      </w:r>
      <w:r w:rsidR="00E46411" w:rsidRPr="00E46411">
        <w:rPr>
          <w:sz w:val="22"/>
          <w:szCs w:val="22"/>
        </w:rPr>
        <w:t>19.03.2025 г. по делу № А53-4199/2025г.</w:t>
      </w:r>
      <w:r w:rsidRPr="00913596">
        <w:rPr>
          <w:sz w:val="22"/>
          <w:szCs w:val="22"/>
        </w:rPr>
        <w:t>.,</w:t>
      </w:r>
      <w:r>
        <w:rPr>
          <w:sz w:val="22"/>
          <w:szCs w:val="22"/>
        </w:rPr>
        <w:t xml:space="preserve"> 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E46411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E46411" w:rsidRPr="00E46411">
        <w:rPr>
          <w:color w:val="000000"/>
        </w:rPr>
        <w:t>Жилякова</w:t>
      </w:r>
      <w:proofErr w:type="spellEnd"/>
      <w:r w:rsidR="00E46411" w:rsidRPr="00E46411">
        <w:rPr>
          <w:color w:val="000000"/>
        </w:rPr>
        <w:t xml:space="preserve"> Виктория Сергеевна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9F729A" w:rsidRDefault="00913596" w:rsidP="009A4680">
      <w:pPr>
        <w:tabs>
          <w:tab w:val="left" w:pos="1134"/>
        </w:tabs>
        <w:jc w:val="both"/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A76E04" w:rsidRPr="00A76E04">
        <w:rPr>
          <w:color w:val="000000"/>
          <w:sz w:val="22"/>
          <w:szCs w:val="22"/>
        </w:rPr>
        <w:t>Лот №1:</w:t>
      </w:r>
      <w:r w:rsidR="005C55EB" w:rsidRPr="005C55EB">
        <w:t xml:space="preserve"> </w:t>
      </w:r>
      <w:r w:rsidR="009A4680">
        <w:t xml:space="preserve">Земельный участок, с кадастровым номером 61:59:0020105:431, собственность, площадь 600+/-, расположенный по адресу: Ростовская </w:t>
      </w:r>
      <w:proofErr w:type="spellStart"/>
      <w:r w:rsidR="009A4680">
        <w:t>обл</w:t>
      </w:r>
      <w:proofErr w:type="spellEnd"/>
      <w:r w:rsidR="009A4680">
        <w:t xml:space="preserve">, городской округ город Шахты, г. Шахты, пер. </w:t>
      </w:r>
      <w:r w:rsidR="009A4680">
        <w:t>Куйбышева, 2б по цене 1 410 846 руб.</w:t>
      </w:r>
      <w:bookmarkStart w:id="0" w:name="_GoBack"/>
      <w:bookmarkEnd w:id="0"/>
    </w:p>
    <w:p w:rsidR="00461B8C" w:rsidRDefault="00913596" w:rsidP="009F729A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E46411" w:rsidRPr="00E46411">
        <w:rPr>
          <w:sz w:val="22"/>
          <w:szCs w:val="22"/>
          <w:u w:val="single"/>
        </w:rPr>
        <w:t>40817810050205949805 в ФИЛИАЛ "ЦЕНТРАЛЬНЫЙ" ПАО "СОВКОМБАНК", к/с 30101810150040000763, БИК 045004763, получатель –</w:t>
      </w:r>
      <w:proofErr w:type="spellStart"/>
      <w:r w:rsidR="00E46411" w:rsidRPr="00E46411">
        <w:rPr>
          <w:sz w:val="22"/>
          <w:szCs w:val="22"/>
          <w:u w:val="single"/>
        </w:rPr>
        <w:t>Жилякова</w:t>
      </w:r>
      <w:proofErr w:type="spellEnd"/>
      <w:r w:rsidR="00E46411" w:rsidRPr="00E46411">
        <w:rPr>
          <w:sz w:val="22"/>
          <w:szCs w:val="22"/>
          <w:u w:val="single"/>
        </w:rPr>
        <w:t xml:space="preserve"> Виктория Сергеевна.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461B8C"/>
    <w:rsid w:val="004D091E"/>
    <w:rsid w:val="005C55EB"/>
    <w:rsid w:val="00913596"/>
    <w:rsid w:val="009A4680"/>
    <w:rsid w:val="009F729A"/>
    <w:rsid w:val="00A76E04"/>
    <w:rsid w:val="00E4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6E73F2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3</cp:revision>
  <dcterms:created xsi:type="dcterms:W3CDTF">2025-10-14T12:47:00Z</dcterms:created>
  <dcterms:modified xsi:type="dcterms:W3CDTF">2026-01-14T08:38:00Z</dcterms:modified>
</cp:coreProperties>
</file>