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3"/>
        <w:ind w:right="709" w:firstLine="0"/>
        <w:jc w:val="center"/>
      </w:pPr>
      <w:r>
        <w:rPr/>
        <w:t>ДОГОВОР</w:t>
      </w:r>
      <w:r>
        <w:rPr>
          <w:spacing w:val="10"/>
        </w:rPr>
        <w:t> </w:t>
      </w:r>
      <w:r>
        <w:rPr/>
        <w:t>КУПЛИ-</w:t>
      </w:r>
      <w:r>
        <w:rPr>
          <w:spacing w:val="-2"/>
        </w:rPr>
        <w:t>ПРОДАЖИ</w:t>
      </w:r>
    </w:p>
    <w:p>
      <w:pPr>
        <w:pStyle w:val="BodyText"/>
        <w:tabs>
          <w:tab w:pos="7985" w:val="left" w:leader="none"/>
        </w:tabs>
        <w:spacing w:before="234"/>
      </w:pPr>
      <w:r>
        <w:rPr/>
        <w:t>Завьяловский</w:t>
      </w:r>
      <w:r>
        <w:rPr>
          <w:spacing w:val="-8"/>
        </w:rPr>
        <w:t> </w:t>
      </w:r>
      <w:r>
        <w:rPr/>
        <w:t>район,</w:t>
      </w:r>
      <w:r>
        <w:rPr>
          <w:spacing w:val="-7"/>
        </w:rPr>
        <w:t> </w:t>
      </w:r>
      <w:r>
        <w:rPr/>
        <w:t>деревня</w:t>
      </w:r>
      <w:r>
        <w:rPr>
          <w:spacing w:val="-7"/>
        </w:rPr>
        <w:t> </w:t>
      </w:r>
      <w:r>
        <w:rPr>
          <w:spacing w:val="-2"/>
        </w:rPr>
        <w:t>Пирогово</w:t>
      </w:r>
      <w:r>
        <w:rPr/>
        <w:tab/>
        <w:t>16</w:t>
      </w:r>
      <w:r>
        <w:rPr>
          <w:spacing w:val="-2"/>
        </w:rPr>
        <w:t> </w:t>
      </w:r>
      <w:r>
        <w:rPr/>
        <w:t>марта</w:t>
      </w:r>
      <w:r>
        <w:rPr>
          <w:spacing w:val="-2"/>
        </w:rPr>
        <w:t> </w:t>
      </w:r>
      <w:r>
        <w:rPr/>
        <w:t>2026</w:t>
      </w:r>
      <w:r>
        <w:rPr>
          <w:spacing w:val="-1"/>
        </w:rPr>
        <w:t> </w:t>
      </w:r>
      <w:r>
        <w:rPr>
          <w:spacing w:val="-5"/>
        </w:rPr>
        <w:t>г.</w:t>
      </w:r>
    </w:p>
    <w:p>
      <w:pPr>
        <w:pStyle w:val="BodyText"/>
        <w:spacing w:before="252"/>
        <w:ind w:left="0"/>
        <w:jc w:val="left"/>
      </w:pPr>
    </w:p>
    <w:p>
      <w:pPr>
        <w:pStyle w:val="BodyText"/>
        <w:tabs>
          <w:tab w:pos="3264" w:val="left" w:leader="none"/>
        </w:tabs>
        <w:ind w:right="135" w:firstLine="708"/>
      </w:pPr>
      <w:r>
        <w:rPr/>
        <w:t>Шамсеев Рафаил Альбертович, именуемый (-ая)</w:t>
      </w:r>
      <w:r>
        <w:rPr>
          <w:spacing w:val="40"/>
        </w:rPr>
        <w:t> </w:t>
      </w:r>
      <w:r>
        <w:rPr/>
        <w:t>в дальнейшем «Продавец», в лице финансового управляющего Даяновой Зухры Мансафовны, действующего на основании решения Арбитражного суда Удмуртской Республики от 09.07.2025 г. по делу № А71-7615/2025, с одной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7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7" w:val="left" w:leader="none"/>
        </w:tabs>
        <w:spacing w:line="252" w:lineRule="exact" w:before="1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line="252" w:lineRule="exact"/>
      </w:pPr>
      <w:r>
        <w:rPr/>
        <w:t>«Стороны»,</w:t>
      </w:r>
      <w:r>
        <w:rPr>
          <w:spacing w:val="-8"/>
        </w:rPr>
        <w:t> </w:t>
      </w:r>
      <w:r>
        <w:rPr/>
        <w:t>заключили</w:t>
      </w:r>
      <w:r>
        <w:rPr>
          <w:spacing w:val="-5"/>
        </w:rPr>
        <w:t> </w:t>
      </w:r>
      <w:r>
        <w:rPr/>
        <w:t>настоящий</w:t>
      </w:r>
      <w:r>
        <w:rPr>
          <w:spacing w:val="-6"/>
        </w:rPr>
        <w:t> </w:t>
      </w:r>
      <w:r>
        <w:rPr/>
        <w:t>договор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>
          <w:spacing w:val="-2"/>
        </w:rPr>
        <w:t>нижеследующем:</w:t>
      </w:r>
    </w:p>
    <w:p>
      <w:pPr>
        <w:pStyle w:val="BodyText"/>
        <w:spacing w:before="29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269" w:val="left" w:leader="none"/>
        </w:tabs>
        <w:spacing w:line="240" w:lineRule="auto" w:before="1" w:after="0"/>
        <w:ind w:left="4269" w:right="0" w:hanging="347"/>
        <w:jc w:val="both"/>
      </w:pPr>
      <w:r>
        <w:rPr/>
        <w:t>Предмет</w:t>
      </w:r>
      <w:r>
        <w:rPr>
          <w:spacing w:val="-5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  <w:tab w:pos="2955" w:val="left" w:leader="none"/>
        </w:tabs>
        <w:spacing w:line="240" w:lineRule="auto" w:before="32" w:after="0"/>
        <w:ind w:left="142" w:right="137" w:firstLine="708"/>
        <w:jc w:val="both"/>
        <w:rPr>
          <w:sz w:val="22"/>
        </w:rPr>
      </w:pPr>
      <w:r>
        <w:rPr>
          <w:sz w:val="22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136" w:firstLine="707"/>
        <w:jc w:val="both"/>
        <w:rPr>
          <w:sz w:val="22"/>
        </w:rPr>
      </w:pPr>
      <w:r>
        <w:rPr>
          <w:sz w:val="22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</w:t>
      </w:r>
      <w:r>
        <w:rPr>
          <w:spacing w:val="40"/>
          <w:sz w:val="22"/>
        </w:rPr>
        <w:t> </w:t>
      </w:r>
      <w:r>
        <w:rPr>
          <w:sz w:val="22"/>
        </w:rPr>
        <w:t>правами третьих лиц.</w:t>
      </w:r>
    </w:p>
    <w:p>
      <w:pPr>
        <w:pStyle w:val="BodyText"/>
        <w:spacing w:line="252" w:lineRule="exact"/>
        <w:ind w:left="709"/>
        <w:jc w:val="center"/>
      </w:pPr>
      <w:r>
        <w:rPr>
          <w:spacing w:val="-5"/>
        </w:rPr>
        <w:t>Или</w:t>
      </w:r>
    </w:p>
    <w:p>
      <w:pPr>
        <w:pStyle w:val="ListParagraph"/>
        <w:numPr>
          <w:ilvl w:val="1"/>
          <w:numId w:val="2"/>
        </w:numPr>
        <w:tabs>
          <w:tab w:pos="1236" w:val="left" w:leader="none"/>
          <w:tab w:pos="9305" w:val="left" w:leader="none"/>
        </w:tabs>
        <w:spacing w:line="252" w:lineRule="exact" w:before="1" w:after="0"/>
        <w:ind w:left="1236" w:right="0" w:hanging="386"/>
        <w:jc w:val="both"/>
        <w:rPr>
          <w:sz w:val="22"/>
        </w:rPr>
      </w:pPr>
      <w:r>
        <w:rPr>
          <w:sz w:val="22"/>
        </w:rPr>
        <w:t>На</w:t>
      </w:r>
      <w:r>
        <w:rPr>
          <w:spacing w:val="-8"/>
          <w:sz w:val="22"/>
        </w:rPr>
        <w:t> </w:t>
      </w:r>
      <w:r>
        <w:rPr>
          <w:sz w:val="22"/>
        </w:rPr>
        <w:t>Имущество</w:t>
      </w:r>
      <w:r>
        <w:rPr>
          <w:spacing w:val="-7"/>
          <w:sz w:val="22"/>
        </w:rPr>
        <w:t> </w:t>
      </w:r>
      <w:r>
        <w:rPr>
          <w:sz w:val="22"/>
        </w:rPr>
        <w:t>зарегистрировано</w:t>
      </w:r>
      <w:r>
        <w:rPr>
          <w:spacing w:val="-8"/>
          <w:sz w:val="22"/>
        </w:rPr>
        <w:t> </w:t>
      </w:r>
      <w:r>
        <w:rPr>
          <w:sz w:val="22"/>
        </w:rPr>
        <w:t>ограничение</w:t>
      </w:r>
      <w:r>
        <w:rPr>
          <w:spacing w:val="-9"/>
          <w:sz w:val="22"/>
        </w:rPr>
        <w:t> </w:t>
      </w:r>
      <w:r>
        <w:rPr>
          <w:sz w:val="22"/>
        </w:rPr>
        <w:t>(обременение)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права: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2"/>
        </w:numPr>
        <w:tabs>
          <w:tab w:pos="1262" w:val="left" w:leader="none"/>
          <w:tab w:pos="4037" w:val="left" w:leader="none"/>
          <w:tab w:pos="8854" w:val="left" w:leader="none"/>
        </w:tabs>
        <w:spacing w:line="240" w:lineRule="auto" w:before="0" w:after="0"/>
        <w:ind w:left="142" w:right="136" w:firstLine="708"/>
        <w:jc w:val="both"/>
        <w:rPr>
          <w:sz w:val="22"/>
        </w:rPr>
      </w:pPr>
      <w:r>
        <w:rPr>
          <w:sz w:val="22"/>
        </w:rPr>
        <w:t>Настоящий договор заключается Сторонами в порядке, установленном Федеральным законом от</w:t>
      </w:r>
      <w:r>
        <w:rPr>
          <w:spacing w:val="-1"/>
          <w:sz w:val="22"/>
        </w:rPr>
        <w:t> </w:t>
      </w:r>
      <w:r>
        <w:rPr>
          <w:sz w:val="22"/>
        </w:rPr>
        <w:t>26.10.2002 N</w:t>
      </w:r>
      <w:r>
        <w:rPr>
          <w:spacing w:val="-2"/>
          <w:sz w:val="22"/>
        </w:rPr>
        <w:t> </w:t>
      </w:r>
      <w:r>
        <w:rPr>
          <w:sz w:val="22"/>
        </w:rPr>
        <w:t>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 </w:t>
      </w:r>
      <w:r>
        <w:rPr>
          <w:spacing w:val="6"/>
          <w:sz w:val="22"/>
        </w:rPr>
        <w:t> </w:t>
      </w:r>
      <w:r>
        <w:rPr>
          <w:sz w:val="22"/>
        </w:rPr>
        <w:t>на электронной торговой площадке </w:t>
      </w:r>
      <w:r>
        <w:rPr>
          <w:sz w:val="22"/>
          <w:u w:val="single"/>
        </w:rPr>
        <w:tab/>
      </w:r>
      <w:r>
        <w:rPr>
          <w:sz w:val="22"/>
        </w:rPr>
        <w:t>, размещенной на сайте в сети Интернет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3727" w:val="left" w:leader="none"/>
        </w:tabs>
        <w:spacing w:line="251" w:lineRule="exact" w:before="0" w:after="0"/>
        <w:ind w:left="3727" w:right="0" w:hanging="347"/>
        <w:jc w:val="left"/>
      </w:pPr>
      <w:r>
        <w:rPr/>
        <w:t>Права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обязанности</w:t>
      </w:r>
      <w:r>
        <w:rPr>
          <w:spacing w:val="-3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236" w:val="left" w:leader="none"/>
        </w:tabs>
        <w:spacing w:line="251" w:lineRule="exact" w:before="0" w:after="0"/>
        <w:ind w:left="1236" w:right="0" w:hanging="386"/>
        <w:jc w:val="left"/>
        <w:rPr>
          <w:sz w:val="22"/>
        </w:rPr>
      </w:pPr>
      <w:r>
        <w:rPr>
          <w:sz w:val="22"/>
        </w:rPr>
        <w:t>Продавец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482" w:val="left" w:leader="none"/>
        </w:tabs>
        <w:spacing w:line="240" w:lineRule="auto" w:before="0" w:after="0"/>
        <w:ind w:left="142" w:right="138" w:firstLine="708"/>
        <w:jc w:val="both"/>
        <w:rPr>
          <w:sz w:val="22"/>
        </w:rPr>
      </w:pPr>
      <w:r>
        <w:rPr>
          <w:sz w:val="22"/>
        </w:rPr>
        <w:t>Подготовить Имущество к передаче, включая составление передаточного акта, указанного в п.</w:t>
      </w:r>
      <w:r>
        <w:rPr>
          <w:spacing w:val="40"/>
          <w:sz w:val="22"/>
        </w:rPr>
        <w:t> </w:t>
      </w:r>
      <w:r>
        <w:rPr>
          <w:sz w:val="22"/>
        </w:rPr>
        <w:t>4.2. настоящего договора.</w:t>
      </w:r>
    </w:p>
    <w:p>
      <w:pPr>
        <w:pStyle w:val="ListParagraph"/>
        <w:numPr>
          <w:ilvl w:val="2"/>
          <w:numId w:val="1"/>
        </w:numPr>
        <w:tabs>
          <w:tab w:pos="1415" w:val="left" w:leader="none"/>
        </w:tabs>
        <w:spacing w:line="240" w:lineRule="auto" w:before="0" w:after="0"/>
        <w:ind w:left="142" w:right="136" w:firstLine="708"/>
        <w:jc w:val="both"/>
        <w:rPr>
          <w:sz w:val="22"/>
        </w:rPr>
      </w:pPr>
      <w:r>
        <w:rPr>
          <w:sz w:val="22"/>
        </w:rPr>
        <w:t>Передать Покупателю Имущество по акту в срок, установленный п. 4.3. настоящего </w:t>
      </w:r>
      <w:r>
        <w:rPr>
          <w:spacing w:val="-2"/>
          <w:sz w:val="22"/>
        </w:rPr>
        <w:t>договора.</w:t>
      </w:r>
    </w:p>
    <w:p>
      <w:pPr>
        <w:pStyle w:val="ListParagraph"/>
        <w:numPr>
          <w:ilvl w:val="1"/>
          <w:numId w:val="1"/>
        </w:numPr>
        <w:tabs>
          <w:tab w:pos="1236" w:val="left" w:leader="none"/>
        </w:tabs>
        <w:spacing w:line="252" w:lineRule="exact" w:before="0" w:after="0"/>
        <w:ind w:left="1236" w:right="0" w:hanging="386"/>
        <w:jc w:val="both"/>
        <w:rPr>
          <w:sz w:val="22"/>
        </w:rPr>
      </w:pPr>
      <w:r>
        <w:rPr>
          <w:sz w:val="22"/>
        </w:rPr>
        <w:t>Покупатель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570" w:val="left" w:leader="none"/>
        </w:tabs>
        <w:spacing w:line="240" w:lineRule="auto" w:before="0" w:after="0"/>
        <w:ind w:left="142" w:right="139" w:firstLine="707"/>
        <w:jc w:val="both"/>
        <w:rPr>
          <w:sz w:val="22"/>
        </w:rPr>
      </w:pPr>
      <w:r>
        <w:rPr>
          <w:sz w:val="22"/>
        </w:rPr>
        <w:t>Оплатить цену, указанную в п. 3.1. настоящего договора, в порядке, предусмотренном</w:t>
      </w:r>
      <w:r>
        <w:rPr>
          <w:spacing w:val="40"/>
          <w:sz w:val="22"/>
        </w:rPr>
        <w:t> </w:t>
      </w:r>
      <w:r>
        <w:rPr>
          <w:sz w:val="22"/>
        </w:rPr>
        <w:t>настоящим договором.</w:t>
      </w:r>
    </w:p>
    <w:p>
      <w:pPr>
        <w:pStyle w:val="ListParagraph"/>
        <w:numPr>
          <w:ilvl w:val="2"/>
          <w:numId w:val="1"/>
        </w:numPr>
        <w:tabs>
          <w:tab w:pos="1429" w:val="left" w:leader="none"/>
        </w:tabs>
        <w:spacing w:line="240" w:lineRule="auto" w:before="0" w:after="0"/>
        <w:ind w:left="142" w:right="137" w:firstLine="708"/>
        <w:jc w:val="both"/>
        <w:rPr>
          <w:sz w:val="22"/>
        </w:rPr>
      </w:pPr>
      <w:r>
        <w:rPr>
          <w:sz w:val="22"/>
        </w:rPr>
        <w:t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</w:t>
      </w:r>
      <w:r>
        <w:rPr>
          <w:spacing w:val="-4"/>
          <w:sz w:val="22"/>
        </w:rPr>
        <w:t>акт.</w:t>
      </w:r>
    </w:p>
    <w:p>
      <w:pPr>
        <w:pStyle w:val="BodyText"/>
        <w:spacing w:before="5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2910" w:val="left" w:leader="none"/>
        </w:tabs>
        <w:spacing w:line="250" w:lineRule="exact" w:before="0" w:after="0"/>
        <w:ind w:left="2910" w:right="0" w:hanging="347"/>
        <w:jc w:val="both"/>
      </w:pPr>
      <w:r>
        <w:rPr/>
        <w:t>Стоимость</w:t>
      </w:r>
      <w:r>
        <w:rPr>
          <w:spacing w:val="-4"/>
        </w:rPr>
        <w:t> </w:t>
      </w:r>
      <w:r>
        <w:rPr/>
        <w:t>Имущества</w:t>
      </w:r>
      <w:r>
        <w:rPr>
          <w:spacing w:val="-8"/>
        </w:rPr>
        <w:t> </w:t>
      </w:r>
      <w:r>
        <w:rPr/>
        <w:t>и</w:t>
      </w:r>
      <w:r>
        <w:rPr>
          <w:spacing w:val="-4"/>
        </w:rPr>
        <w:t> </w:t>
      </w:r>
      <w:r>
        <w:rPr/>
        <w:t>порядок</w:t>
      </w:r>
      <w:r>
        <w:rPr>
          <w:spacing w:val="-5"/>
        </w:rPr>
        <w:t> </w:t>
      </w:r>
      <w:r>
        <w:rPr/>
        <w:t>его</w:t>
      </w:r>
      <w:r>
        <w:rPr>
          <w:spacing w:val="-4"/>
        </w:rPr>
        <w:t> </w:t>
      </w:r>
      <w:r>
        <w:rPr>
          <w:spacing w:val="-2"/>
        </w:rPr>
        <w:t>оплаты</w:t>
      </w:r>
    </w:p>
    <w:p>
      <w:pPr>
        <w:pStyle w:val="ListParagraph"/>
        <w:numPr>
          <w:ilvl w:val="1"/>
          <w:numId w:val="1"/>
        </w:numPr>
        <w:tabs>
          <w:tab w:pos="1301" w:val="left" w:leader="none"/>
          <w:tab w:pos="6341" w:val="left" w:leader="none"/>
          <w:tab w:pos="8071" w:val="left" w:leader="none"/>
        </w:tabs>
        <w:spacing w:line="250" w:lineRule="exact" w:before="0" w:after="0"/>
        <w:ind w:left="1301" w:right="0" w:hanging="451"/>
        <w:jc w:val="both"/>
        <w:rPr>
          <w:sz w:val="22"/>
        </w:rPr>
      </w:pPr>
      <w:r>
        <w:rPr>
          <w:sz w:val="22"/>
        </w:rPr>
        <w:t>Общая</w:t>
      </w:r>
      <w:r>
        <w:rPr>
          <w:spacing w:val="77"/>
          <w:sz w:val="22"/>
        </w:rPr>
        <w:t> </w:t>
      </w:r>
      <w:r>
        <w:rPr>
          <w:sz w:val="22"/>
        </w:rPr>
        <w:t>стоимость</w:t>
      </w:r>
      <w:r>
        <w:rPr>
          <w:spacing w:val="79"/>
          <w:sz w:val="22"/>
        </w:rPr>
        <w:t> </w:t>
      </w:r>
      <w:r>
        <w:rPr>
          <w:sz w:val="22"/>
        </w:rPr>
        <w:t>Имущества</w:t>
      </w:r>
      <w:r>
        <w:rPr>
          <w:spacing w:val="79"/>
          <w:sz w:val="22"/>
        </w:rPr>
        <w:t> </w:t>
      </w:r>
      <w:r>
        <w:rPr>
          <w:sz w:val="22"/>
        </w:rPr>
        <w:t>составляет</w:t>
      </w:r>
      <w:r>
        <w:rPr>
          <w:spacing w:val="64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64"/>
          <w:sz w:val="22"/>
        </w:rPr>
        <w:t> </w:t>
      </w:r>
      <w:r>
        <w:rPr>
          <w:sz w:val="22"/>
        </w:rPr>
        <w:t>руб.</w:t>
      </w:r>
      <w:r>
        <w:rPr>
          <w:spacing w:val="64"/>
          <w:sz w:val="22"/>
        </w:rPr>
        <w:t> </w:t>
      </w:r>
      <w:r>
        <w:rPr>
          <w:spacing w:val="164"/>
          <w:sz w:val="22"/>
          <w:u w:val="single"/>
        </w:rPr>
        <w:t> </w:t>
      </w:r>
      <w:r>
        <w:rPr>
          <w:spacing w:val="62"/>
          <w:sz w:val="22"/>
        </w:rPr>
        <w:t> </w:t>
      </w:r>
      <w:r>
        <w:rPr>
          <w:spacing w:val="-4"/>
          <w:sz w:val="22"/>
        </w:rPr>
        <w:t>коп.</w:t>
      </w:r>
    </w:p>
    <w:p>
      <w:pPr>
        <w:pStyle w:val="ListParagraph"/>
        <w:numPr>
          <w:ilvl w:val="1"/>
          <w:numId w:val="1"/>
        </w:numPr>
        <w:tabs>
          <w:tab w:pos="1334" w:val="left" w:leader="none"/>
          <w:tab w:pos="4975" w:val="left" w:leader="none"/>
          <w:tab w:pos="6632" w:val="left" w:leader="none"/>
        </w:tabs>
        <w:spacing w:line="240" w:lineRule="auto" w:before="0" w:after="0"/>
        <w:ind w:left="142" w:right="136" w:firstLine="708"/>
        <w:jc w:val="both"/>
        <w:rPr>
          <w:sz w:val="22"/>
        </w:rPr>
      </w:pPr>
      <w:r>
        <w:rPr>
          <w:sz w:val="22"/>
        </w:rPr>
        <w:t>Задаток</w:t>
      </w:r>
      <w:r>
        <w:rPr>
          <w:spacing w:val="80"/>
          <w:sz w:val="22"/>
        </w:rPr>
        <w:t> </w:t>
      </w:r>
      <w:r>
        <w:rPr>
          <w:sz w:val="22"/>
        </w:rPr>
        <w:t>в</w:t>
      </w:r>
      <w:r>
        <w:rPr>
          <w:spacing w:val="80"/>
          <w:sz w:val="22"/>
        </w:rPr>
        <w:t> </w:t>
      </w:r>
      <w:r>
        <w:rPr>
          <w:sz w:val="22"/>
        </w:rPr>
        <w:t>сумме</w:t>
      </w:r>
      <w:r>
        <w:rPr>
          <w:spacing w:val="99"/>
          <w:sz w:val="22"/>
        </w:rPr>
        <w:t> </w:t>
      </w:r>
      <w:r>
        <w:rPr>
          <w:sz w:val="22"/>
          <w:u w:val="single"/>
        </w:rPr>
        <w:tab/>
      </w:r>
      <w:r>
        <w:rPr>
          <w:spacing w:val="8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 руб. </w:t>
      </w:r>
      <w:r>
        <w:rPr>
          <w:spacing w:val="265"/>
          <w:sz w:val="22"/>
          <w:u w:val="single"/>
        </w:rPr>
        <w:t> </w:t>
      </w:r>
      <w:r>
        <w:rPr>
          <w:spacing w:val="93"/>
          <w:sz w:val="22"/>
        </w:rPr>
        <w:t> </w:t>
      </w:r>
      <w:r>
        <w:rPr>
          <w:sz w:val="22"/>
        </w:rPr>
        <w:t>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ListParagraph"/>
        <w:numPr>
          <w:ilvl w:val="1"/>
          <w:numId w:val="1"/>
        </w:numPr>
        <w:tabs>
          <w:tab w:pos="1250" w:val="left" w:leader="none"/>
          <w:tab w:pos="8167" w:val="left" w:leader="none"/>
          <w:tab w:pos="8969" w:val="left" w:leader="none"/>
        </w:tabs>
        <w:spacing w:line="252" w:lineRule="exact" w:before="1" w:after="0"/>
        <w:ind w:left="1250" w:right="0" w:hanging="400"/>
        <w:jc w:val="both"/>
        <w:rPr>
          <w:sz w:val="22"/>
        </w:rPr>
      </w:pPr>
      <w:r>
        <w:rPr>
          <w:sz w:val="22"/>
        </w:rPr>
        <w:t>За</w:t>
      </w:r>
      <w:r>
        <w:rPr>
          <w:spacing w:val="14"/>
          <w:sz w:val="22"/>
        </w:rPr>
        <w:t> </w:t>
      </w:r>
      <w:r>
        <w:rPr>
          <w:sz w:val="22"/>
        </w:rPr>
        <w:t>вычетом</w:t>
      </w:r>
      <w:r>
        <w:rPr>
          <w:spacing w:val="14"/>
          <w:sz w:val="22"/>
        </w:rPr>
        <w:t> </w:t>
      </w:r>
      <w:r>
        <w:rPr>
          <w:sz w:val="22"/>
        </w:rPr>
        <w:t>суммы</w:t>
      </w:r>
      <w:r>
        <w:rPr>
          <w:spacing w:val="15"/>
          <w:sz w:val="22"/>
        </w:rPr>
        <w:t> </w:t>
      </w:r>
      <w:r>
        <w:rPr>
          <w:sz w:val="22"/>
        </w:rPr>
        <w:t>задатка</w:t>
      </w:r>
      <w:r>
        <w:rPr>
          <w:spacing w:val="14"/>
          <w:sz w:val="22"/>
        </w:rPr>
        <w:t> </w:t>
      </w:r>
      <w:r>
        <w:rPr>
          <w:sz w:val="22"/>
        </w:rPr>
        <w:t>Покупатель</w:t>
      </w:r>
      <w:r>
        <w:rPr>
          <w:spacing w:val="14"/>
          <w:sz w:val="22"/>
        </w:rPr>
        <w:t> </w:t>
      </w:r>
      <w:r>
        <w:rPr>
          <w:sz w:val="22"/>
        </w:rPr>
        <w:t>должен</w:t>
      </w:r>
      <w:r>
        <w:rPr>
          <w:spacing w:val="11"/>
          <w:sz w:val="22"/>
        </w:rPr>
        <w:t> </w:t>
      </w:r>
      <w:r>
        <w:rPr>
          <w:sz w:val="22"/>
        </w:rPr>
        <w:t>уплатить</w:t>
      </w:r>
      <w:r>
        <w:rPr>
          <w:spacing w:val="14"/>
          <w:sz w:val="22"/>
        </w:rPr>
        <w:t> </w:t>
      </w:r>
      <w:r>
        <w:rPr>
          <w:sz w:val="22"/>
          <w:u w:val="single"/>
        </w:rPr>
        <w:tab/>
      </w:r>
      <w:r>
        <w:rPr>
          <w:sz w:val="22"/>
        </w:rPr>
        <w:t> 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15"/>
          <w:sz w:val="22"/>
        </w:rPr>
        <w:t> </w:t>
      </w:r>
      <w:r>
        <w:rPr>
          <w:spacing w:val="-4"/>
          <w:sz w:val="22"/>
        </w:rPr>
        <w:t>руб.</w:t>
      </w:r>
    </w:p>
    <w:p>
      <w:pPr>
        <w:pStyle w:val="BodyText"/>
        <w:ind w:right="140" w:hanging="1"/>
      </w:pPr>
      <w:r>
        <w:rPr>
          <w:spacing w:val="271"/>
          <w:u w:val="single"/>
        </w:rPr>
        <w:t> </w:t>
      </w:r>
      <w:r>
        <w:rPr>
          <w:spacing w:val="41"/>
        </w:rPr>
        <w:t> </w:t>
      </w:r>
      <w:r>
        <w:rPr/>
        <w:t>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098" w:val="left" w:leader="none"/>
        </w:tabs>
        <w:spacing w:line="251" w:lineRule="exact" w:before="0" w:after="0"/>
        <w:ind w:left="4098" w:right="0" w:hanging="347"/>
        <w:jc w:val="left"/>
      </w:pPr>
      <w:r>
        <w:rPr/>
        <w:t>Передача</w:t>
      </w:r>
      <w:r>
        <w:rPr>
          <w:spacing w:val="-4"/>
        </w:rPr>
        <w:t> </w:t>
      </w:r>
      <w:r>
        <w:rPr>
          <w:spacing w:val="-2"/>
        </w:rPr>
        <w:t>Имущества</w:t>
      </w:r>
    </w:p>
    <w:p>
      <w:pPr>
        <w:pStyle w:val="ListParagraph"/>
        <w:numPr>
          <w:ilvl w:val="1"/>
          <w:numId w:val="1"/>
        </w:numPr>
        <w:tabs>
          <w:tab w:pos="1558" w:val="left" w:leader="none"/>
          <w:tab w:pos="6399" w:val="left" w:leader="none"/>
        </w:tabs>
        <w:spacing w:line="240" w:lineRule="auto" w:before="0" w:after="0"/>
        <w:ind w:left="142" w:right="136" w:firstLine="707"/>
        <w:jc w:val="left"/>
        <w:rPr>
          <w:sz w:val="22"/>
        </w:rPr>
      </w:pPr>
      <w:r>
        <w:rPr>
          <w:sz w:val="22"/>
        </w:rPr>
        <w:t>Имущество</w:t>
      </w:r>
      <w:r>
        <w:rPr>
          <w:spacing w:val="40"/>
          <w:sz w:val="22"/>
        </w:rPr>
        <w:t> </w:t>
      </w:r>
      <w:r>
        <w:rPr>
          <w:sz w:val="22"/>
        </w:rPr>
        <w:t>находится</w:t>
      </w:r>
      <w:r>
        <w:rPr>
          <w:spacing w:val="40"/>
          <w:sz w:val="22"/>
        </w:rPr>
        <w:t> </w:t>
      </w:r>
      <w:r>
        <w:rPr>
          <w:sz w:val="22"/>
        </w:rPr>
        <w:t>по</w:t>
      </w:r>
      <w:r>
        <w:rPr>
          <w:spacing w:val="40"/>
          <w:sz w:val="22"/>
        </w:rPr>
        <w:t> </w:t>
      </w:r>
      <w:r>
        <w:rPr>
          <w:sz w:val="22"/>
        </w:rPr>
        <w:t>адресу:</w:t>
      </w:r>
      <w:r>
        <w:rPr>
          <w:spacing w:val="85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передается</w:t>
      </w:r>
      <w:r>
        <w:rPr>
          <w:spacing w:val="40"/>
          <w:sz w:val="22"/>
        </w:rPr>
        <w:t> </w:t>
      </w:r>
      <w:r>
        <w:rPr>
          <w:sz w:val="22"/>
        </w:rPr>
        <w:t>Покупателю</w:t>
      </w:r>
      <w:r>
        <w:rPr>
          <w:spacing w:val="40"/>
          <w:sz w:val="22"/>
        </w:rPr>
        <w:t> </w:t>
      </w:r>
      <w:r>
        <w:rPr>
          <w:sz w:val="22"/>
        </w:rPr>
        <w:t>по указанному в настоящем пункте адресу нахождения Имущества.</w:t>
      </w:r>
    </w:p>
    <w:p>
      <w:pPr>
        <w:pStyle w:val="ListParagraph"/>
        <w:numPr>
          <w:ilvl w:val="1"/>
          <w:numId w:val="1"/>
        </w:numPr>
        <w:tabs>
          <w:tab w:pos="1297" w:val="left" w:leader="none"/>
        </w:tabs>
        <w:spacing w:line="242" w:lineRule="auto" w:before="0" w:after="0"/>
        <w:ind w:left="142" w:right="140" w:firstLine="707"/>
        <w:jc w:val="left"/>
        <w:rPr>
          <w:sz w:val="22"/>
        </w:rPr>
      </w:pPr>
      <w:r>
        <w:rPr>
          <w:sz w:val="22"/>
        </w:rPr>
        <w:t>Передача</w:t>
      </w:r>
      <w:r>
        <w:rPr>
          <w:spacing w:val="40"/>
          <w:sz w:val="22"/>
        </w:rPr>
        <w:t> </w:t>
      </w:r>
      <w:r>
        <w:rPr>
          <w:sz w:val="22"/>
        </w:rPr>
        <w:t>Имущества</w:t>
      </w:r>
      <w:r>
        <w:rPr>
          <w:spacing w:val="40"/>
          <w:sz w:val="22"/>
        </w:rPr>
        <w:t> </w:t>
      </w:r>
      <w:r>
        <w:rPr>
          <w:sz w:val="22"/>
        </w:rPr>
        <w:t>Продавцом</w:t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принятие</w:t>
      </w:r>
      <w:r>
        <w:rPr>
          <w:spacing w:val="40"/>
          <w:sz w:val="22"/>
        </w:rPr>
        <w:t> </w:t>
      </w:r>
      <w:r>
        <w:rPr>
          <w:sz w:val="22"/>
        </w:rPr>
        <w:t>его</w:t>
      </w:r>
      <w:r>
        <w:rPr>
          <w:spacing w:val="40"/>
          <w:sz w:val="22"/>
        </w:rPr>
        <w:t> </w:t>
      </w:r>
      <w:r>
        <w:rPr>
          <w:sz w:val="22"/>
        </w:rPr>
        <w:t>Покупателем</w:t>
      </w:r>
      <w:r>
        <w:rPr>
          <w:spacing w:val="40"/>
          <w:sz w:val="22"/>
        </w:rPr>
        <w:t> </w:t>
      </w:r>
      <w:r>
        <w:rPr>
          <w:sz w:val="22"/>
        </w:rPr>
        <w:t>осуществляется</w:t>
      </w:r>
      <w:r>
        <w:rPr>
          <w:spacing w:val="40"/>
          <w:sz w:val="22"/>
        </w:rPr>
        <w:t> </w:t>
      </w:r>
      <w:r>
        <w:rPr>
          <w:sz w:val="22"/>
        </w:rPr>
        <w:t>по подписываемому сторонами передаточному акту.</w:t>
      </w:r>
    </w:p>
    <w:p>
      <w:pPr>
        <w:pStyle w:val="ListParagraph"/>
        <w:numPr>
          <w:ilvl w:val="1"/>
          <w:numId w:val="1"/>
        </w:numPr>
        <w:tabs>
          <w:tab w:pos="1250" w:val="left" w:leader="none"/>
        </w:tabs>
        <w:spacing w:line="242" w:lineRule="auto" w:before="0" w:after="0"/>
        <w:ind w:left="142" w:right="137" w:firstLine="708"/>
        <w:jc w:val="left"/>
        <w:rPr>
          <w:sz w:val="22"/>
        </w:rPr>
      </w:pPr>
      <w:r>
        <w:rPr>
          <w:sz w:val="22"/>
        </w:rPr>
        <w:t>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pStyle w:val="ListParagraph"/>
        <w:spacing w:after="0" w:line="242" w:lineRule="auto"/>
        <w:jc w:val="left"/>
        <w:rPr>
          <w:sz w:val="22"/>
        </w:rPr>
        <w:sectPr>
          <w:type w:val="continuous"/>
          <w:pgSz w:w="11910" w:h="16840"/>
          <w:pgMar w:top="1040" w:bottom="280" w:left="1559" w:right="708"/>
        </w:sectPr>
      </w:pPr>
    </w:p>
    <w:p>
      <w:pPr>
        <w:pStyle w:val="ListParagraph"/>
        <w:numPr>
          <w:ilvl w:val="1"/>
          <w:numId w:val="1"/>
        </w:numPr>
        <w:tabs>
          <w:tab w:pos="1245" w:val="left" w:leader="none"/>
        </w:tabs>
        <w:spacing w:line="240" w:lineRule="auto" w:before="68" w:after="0"/>
        <w:ind w:left="142" w:right="137" w:firstLine="708"/>
        <w:jc w:val="both"/>
        <w:rPr>
          <w:sz w:val="22"/>
        </w:rPr>
      </w:pPr>
      <w:r>
        <w:rPr>
          <w:sz w:val="22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pStyle w:val="BodyText"/>
        <w:spacing w:before="5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3921" w:val="left" w:leader="none"/>
        </w:tabs>
        <w:spacing w:line="251" w:lineRule="exact" w:before="0" w:after="0"/>
        <w:ind w:left="3921" w:right="0" w:hanging="347"/>
        <w:jc w:val="both"/>
      </w:pPr>
      <w:r>
        <w:rPr/>
        <w:t>Ответственность</w:t>
      </w:r>
      <w:r>
        <w:rPr>
          <w:spacing w:val="-8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613" w:val="left" w:leader="none"/>
        </w:tabs>
        <w:spacing w:line="240" w:lineRule="auto" w:before="0" w:after="0"/>
        <w:ind w:left="142" w:right="136" w:firstLine="708"/>
        <w:jc w:val="both"/>
        <w:rPr>
          <w:sz w:val="22"/>
        </w:rPr>
      </w:pPr>
      <w:r>
        <w:rPr>
          <w:sz w:val="22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</w:t>
      </w:r>
      <w:r>
        <w:rPr>
          <w:spacing w:val="40"/>
          <w:sz w:val="22"/>
        </w:rPr>
        <w:t> </w:t>
      </w:r>
      <w:r>
        <w:rPr>
          <w:sz w:val="22"/>
        </w:rPr>
        <w:t>Российской Федерации и настоящим Договором.</w:t>
      </w:r>
    </w:p>
    <w:p>
      <w:pPr>
        <w:pStyle w:val="ListParagraph"/>
        <w:numPr>
          <w:ilvl w:val="1"/>
          <w:numId w:val="1"/>
        </w:numPr>
        <w:tabs>
          <w:tab w:pos="1612" w:val="left" w:leader="none"/>
        </w:tabs>
        <w:spacing w:line="240" w:lineRule="auto" w:before="0" w:after="0"/>
        <w:ind w:left="142" w:right="135" w:firstLine="707"/>
        <w:jc w:val="both"/>
        <w:rPr>
          <w:sz w:val="22"/>
        </w:rPr>
      </w:pPr>
      <w:r>
        <w:rPr>
          <w:sz w:val="22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BodyText"/>
        <w:ind w:right="137" w:firstLine="708"/>
      </w:pPr>
      <w:r>
        <w:rPr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</w:t>
      </w:r>
      <w:r>
        <w:rPr>
          <w:spacing w:val="40"/>
        </w:rPr>
        <w:t> </w:t>
      </w:r>
      <w:r>
        <w:rPr/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BodyText"/>
        <w:spacing w:before="2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3727" w:val="left" w:leader="none"/>
        </w:tabs>
        <w:spacing w:line="250" w:lineRule="exact" w:before="0" w:after="0"/>
        <w:ind w:left="3727" w:right="0" w:hanging="347"/>
        <w:jc w:val="both"/>
      </w:pPr>
      <w:r>
        <w:rPr/>
        <w:t>Заключительные</w:t>
      </w:r>
      <w:r>
        <w:rPr>
          <w:spacing w:val="-12"/>
        </w:rPr>
        <w:t> </w:t>
      </w:r>
      <w:r>
        <w:rPr>
          <w:spacing w:val="-2"/>
        </w:rPr>
        <w:t>положения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2" w:lineRule="auto" w:before="0" w:after="0"/>
        <w:ind w:left="142" w:right="137" w:firstLine="707"/>
        <w:jc w:val="both"/>
        <w:rPr>
          <w:sz w:val="22"/>
        </w:rPr>
      </w:pPr>
      <w:r>
        <w:rPr>
          <w:sz w:val="22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ListParagraph"/>
        <w:numPr>
          <w:ilvl w:val="0"/>
          <w:numId w:val="3"/>
        </w:numPr>
        <w:tabs>
          <w:tab w:pos="976" w:val="left" w:leader="none"/>
        </w:tabs>
        <w:spacing w:line="248" w:lineRule="exact" w:before="0" w:after="0"/>
        <w:ind w:left="976" w:right="0" w:hanging="126"/>
        <w:jc w:val="both"/>
        <w:rPr>
          <w:sz w:val="22"/>
        </w:rPr>
      </w:pPr>
      <w:r>
        <w:rPr>
          <w:sz w:val="22"/>
        </w:rPr>
        <w:t>надлежащем</w:t>
      </w:r>
      <w:r>
        <w:rPr>
          <w:spacing w:val="-8"/>
          <w:sz w:val="22"/>
        </w:rPr>
        <w:t> </w:t>
      </w:r>
      <w:r>
        <w:rPr>
          <w:sz w:val="22"/>
        </w:rPr>
        <w:t>исполнении</w:t>
      </w:r>
      <w:r>
        <w:rPr>
          <w:spacing w:val="-6"/>
          <w:sz w:val="22"/>
        </w:rPr>
        <w:t> </w:t>
      </w:r>
      <w:r>
        <w:rPr>
          <w:sz w:val="22"/>
        </w:rPr>
        <w:t>Сторонами</w:t>
      </w:r>
      <w:r>
        <w:rPr>
          <w:spacing w:val="-6"/>
          <w:sz w:val="22"/>
        </w:rPr>
        <w:t> </w:t>
      </w:r>
      <w:r>
        <w:rPr>
          <w:sz w:val="22"/>
        </w:rPr>
        <w:t>своих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обязательств;</w:t>
      </w:r>
    </w:p>
    <w:p>
      <w:pPr>
        <w:pStyle w:val="ListParagraph"/>
        <w:numPr>
          <w:ilvl w:val="0"/>
          <w:numId w:val="3"/>
        </w:numPr>
        <w:tabs>
          <w:tab w:pos="978" w:val="left" w:leader="none"/>
        </w:tabs>
        <w:spacing w:line="240" w:lineRule="auto" w:before="0" w:after="0"/>
        <w:ind w:left="142" w:right="136" w:firstLine="707"/>
        <w:jc w:val="both"/>
        <w:rPr>
          <w:sz w:val="22"/>
        </w:rPr>
      </w:pPr>
      <w:r>
        <w:rPr>
          <w:sz w:val="22"/>
        </w:rPr>
        <w:t>расторжении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предусмотренных</w:t>
      </w:r>
      <w:r>
        <w:rPr>
          <w:spacing w:val="-1"/>
          <w:sz w:val="22"/>
        </w:rPr>
        <w:t> </w:t>
      </w:r>
      <w:r>
        <w:rPr>
          <w:sz w:val="22"/>
        </w:rPr>
        <w:t>законодательством</w:t>
      </w:r>
      <w:r>
        <w:rPr>
          <w:spacing w:val="-1"/>
          <w:sz w:val="22"/>
        </w:rPr>
        <w:t> </w:t>
      </w:r>
      <w:r>
        <w:rPr>
          <w:sz w:val="22"/>
        </w:rPr>
        <w:t>Российской</w:t>
      </w:r>
      <w:r>
        <w:rPr>
          <w:spacing w:val="-4"/>
          <w:sz w:val="22"/>
        </w:rPr>
        <w:t> </w:t>
      </w:r>
      <w:r>
        <w:rPr>
          <w:sz w:val="22"/>
        </w:rPr>
        <w:t>Федерации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настоящим Договором случаях.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135" w:firstLine="707"/>
        <w:jc w:val="both"/>
        <w:rPr>
          <w:sz w:val="22"/>
        </w:rPr>
      </w:pPr>
      <w:r>
        <w:rPr>
          <w:sz w:val="22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Удмуртской Республики.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137" w:firstLine="707"/>
        <w:jc w:val="both"/>
        <w:rPr>
          <w:sz w:val="22"/>
        </w:rPr>
      </w:pPr>
      <w:r>
        <w:rPr>
          <w:sz w:val="22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2" w:lineRule="auto" w:before="0" w:after="0"/>
        <w:ind w:left="142" w:right="137" w:firstLine="707"/>
        <w:jc w:val="both"/>
        <w:rPr>
          <w:sz w:val="22"/>
        </w:rPr>
      </w:pPr>
      <w:r>
        <w:rPr>
          <w:sz w:val="22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ListParagraph"/>
        <w:numPr>
          <w:ilvl w:val="0"/>
          <w:numId w:val="1"/>
        </w:numPr>
        <w:tabs>
          <w:tab w:pos="4174" w:val="left" w:leader="none"/>
        </w:tabs>
        <w:spacing w:line="240" w:lineRule="auto" w:before="251" w:after="3"/>
        <w:ind w:left="4174" w:right="0" w:hanging="348"/>
        <w:jc w:val="left"/>
        <w:rPr>
          <w:b/>
          <w:sz w:val="24"/>
        </w:rPr>
      </w:pPr>
      <w:r>
        <w:rPr>
          <w:b/>
          <w:sz w:val="24"/>
        </w:rPr>
        <w:t>Реквизиты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сторон</w:t>
      </w:r>
    </w:p>
    <w:tbl>
      <w:tblPr>
        <w:tblW w:w="0" w:type="auto"/>
        <w:jc w:val="left"/>
        <w:tblInd w:w="1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0"/>
        <w:gridCol w:w="3521"/>
        <w:gridCol w:w="1056"/>
      </w:tblGrid>
      <w:tr>
        <w:trPr>
          <w:trHeight w:val="229" w:hRule="atLeast"/>
        </w:trPr>
        <w:tc>
          <w:tcPr>
            <w:tcW w:w="4860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4139" w:hRule="atLeast"/>
        </w:trPr>
        <w:tc>
          <w:tcPr>
            <w:tcW w:w="486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Шамсеев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Рафаил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Альбертович</w:t>
            </w: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29" w:lineRule="exact"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13.09.1999</w:t>
            </w:r>
          </w:p>
          <w:p>
            <w:pPr>
              <w:pStyle w:val="TableParagraph"/>
              <w:ind w:right="19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гор.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Ижевск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Удмуртской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Респ. СНИЛС: 126-383-718 67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183208309573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регистрация по месту жительства: 427022, Удмуртская Республика,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Завьяловский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район,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деревня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Пирогово,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ул Мостовая, д 18, кв 23</w:t>
            </w:r>
          </w:p>
          <w:p>
            <w:pPr>
              <w:pStyle w:val="TableParagraph"/>
              <w:tabs>
                <w:tab w:pos="1238" w:val="left" w:leader="none"/>
                <w:tab w:pos="2406" w:val="left" w:leader="none"/>
                <w:tab w:pos="3993" w:val="left" w:leader="none"/>
              </w:tabs>
              <w:spacing w:line="244" w:lineRule="auto"/>
              <w:ind w:right="19"/>
              <w:rPr>
                <w:b/>
                <w:sz w:val="20"/>
              </w:rPr>
            </w:pPr>
            <w:r>
              <w:rPr>
                <w:spacing w:val="-2"/>
                <w:sz w:val="20"/>
              </w:rPr>
              <w:t>Банковские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реквизиты:</w:t>
            </w:r>
            <w:r>
              <w:rPr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Получатель: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Шамсеев </w:t>
            </w:r>
            <w:r>
              <w:rPr>
                <w:b/>
                <w:sz w:val="20"/>
              </w:rPr>
              <w:t>Рафаил Альбертович</w:t>
            </w:r>
          </w:p>
          <w:p>
            <w:pPr>
              <w:pStyle w:val="TableParagraph"/>
              <w:ind w:right="2411"/>
              <w:rPr>
                <w:b/>
                <w:sz w:val="20"/>
              </w:rPr>
            </w:pPr>
            <w:r>
              <w:rPr>
                <w:b/>
                <w:sz w:val="20"/>
              </w:rPr>
              <w:t>р/с 40817810550207228817 в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"СОВКОМБАНК"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> ОГРН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71" w:hRule="atLeast"/>
        </w:trPr>
        <w:tc>
          <w:tcPr>
            <w:tcW w:w="4860" w:type="dxa"/>
            <w:vMerge w:val="restart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управляющий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Шамсеев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Рафаил </w:t>
            </w:r>
            <w:r>
              <w:rPr>
                <w:spacing w:val="-2"/>
                <w:sz w:val="20"/>
              </w:rPr>
              <w:t>Альбертович</w:t>
            </w:r>
          </w:p>
          <w:p>
            <w:pPr>
              <w:pStyle w:val="TableParagraph"/>
              <w:tabs>
                <w:tab w:pos="2243" w:val="left" w:leader="none"/>
              </w:tabs>
              <w:spacing w:line="219" w:lineRule="exact" w:before="222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34" w:hRule="atLeast"/>
        </w:trPr>
        <w:tc>
          <w:tcPr>
            <w:tcW w:w="48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1910" w:h="16840"/>
          <w:pgMar w:top="1040" w:bottom="280" w:left="1559" w:right="708"/>
        </w:sectPr>
      </w:pPr>
    </w:p>
    <w:p>
      <w:pPr>
        <w:pStyle w:val="Heading1"/>
        <w:spacing w:before="73"/>
        <w:ind w:right="709" w:firstLine="0"/>
        <w:jc w:val="center"/>
      </w:pPr>
      <w:r>
        <w:rPr/>
        <w:t>АКТ</w:t>
      </w:r>
      <w:r>
        <w:rPr>
          <w:spacing w:val="-2"/>
        </w:rPr>
        <w:t> </w:t>
      </w:r>
      <w:r>
        <w:rPr/>
        <w:t>ПРИЁМА-</w:t>
      </w:r>
      <w:r>
        <w:rPr>
          <w:spacing w:val="-2"/>
        </w:rPr>
        <w:t>ПЕРЕДАЧИ</w:t>
      </w:r>
    </w:p>
    <w:p>
      <w:pPr>
        <w:pStyle w:val="BodyText"/>
        <w:tabs>
          <w:tab w:pos="7983" w:val="left" w:leader="none"/>
        </w:tabs>
        <w:spacing w:before="248"/>
      </w:pPr>
      <w:r>
        <w:rPr/>
        <w:t>Завьяловский</w:t>
      </w:r>
      <w:r>
        <w:rPr>
          <w:spacing w:val="-8"/>
        </w:rPr>
        <w:t> </w:t>
      </w:r>
      <w:r>
        <w:rPr/>
        <w:t>район,</w:t>
      </w:r>
      <w:r>
        <w:rPr>
          <w:spacing w:val="-7"/>
        </w:rPr>
        <w:t> </w:t>
      </w:r>
      <w:r>
        <w:rPr/>
        <w:t>деревня</w:t>
      </w:r>
      <w:r>
        <w:rPr>
          <w:spacing w:val="-7"/>
        </w:rPr>
        <w:t> </w:t>
      </w:r>
      <w:r>
        <w:rPr>
          <w:spacing w:val="-2"/>
        </w:rPr>
        <w:t>Пирогово</w:t>
      </w:r>
      <w:r>
        <w:rPr/>
        <w:tab/>
        <w:t>16</w:t>
      </w:r>
      <w:r>
        <w:rPr>
          <w:spacing w:val="-2"/>
        </w:rPr>
        <w:t> </w:t>
      </w:r>
      <w:r>
        <w:rPr/>
        <w:t>марта</w:t>
      </w:r>
      <w:r>
        <w:rPr>
          <w:spacing w:val="-2"/>
        </w:rPr>
        <w:t> </w:t>
      </w:r>
      <w:r>
        <w:rPr/>
        <w:t>2026</w:t>
      </w:r>
      <w:r>
        <w:rPr>
          <w:spacing w:val="-1"/>
        </w:rPr>
        <w:t> </w:t>
      </w:r>
      <w:r>
        <w:rPr>
          <w:spacing w:val="-5"/>
        </w:rPr>
        <w:t>г.</w:t>
      </w:r>
    </w:p>
    <w:p>
      <w:pPr>
        <w:pStyle w:val="BodyText"/>
        <w:ind w:left="0"/>
        <w:jc w:val="left"/>
      </w:pPr>
    </w:p>
    <w:p>
      <w:pPr>
        <w:pStyle w:val="BodyText"/>
        <w:spacing w:before="2"/>
        <w:ind w:left="0"/>
        <w:jc w:val="left"/>
      </w:pPr>
    </w:p>
    <w:p>
      <w:pPr>
        <w:pStyle w:val="BodyText"/>
        <w:tabs>
          <w:tab w:pos="3265" w:val="left" w:leader="none"/>
        </w:tabs>
        <w:ind w:left="143" w:right="135" w:firstLine="707"/>
      </w:pPr>
      <w:r>
        <w:rPr/>
        <w:t>Шамсеев Рафаил Альбертович, именуемый (-ая)</w:t>
      </w:r>
      <w:r>
        <w:rPr>
          <w:spacing w:val="40"/>
        </w:rPr>
        <w:t> </w:t>
      </w:r>
      <w:r>
        <w:rPr/>
        <w:t>в дальнейшем «Продавец», в лице финансового управляющего Даяновой Зухры Мансафовны, действующего на основании решения Арбитражного суда Удмуртской Республики от 09.07.2025 г. по делу № А71-7615/2025, с одной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5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6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7" w:val="left" w:leader="none"/>
        </w:tabs>
        <w:spacing w:line="251" w:lineRule="exact"/>
        <w:ind w:left="143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before="1"/>
        <w:ind w:left="143"/>
      </w:pPr>
      <w:r>
        <w:rPr/>
        <w:t>«Стороны»,</w:t>
      </w:r>
      <w:r>
        <w:rPr>
          <w:spacing w:val="-7"/>
        </w:rPr>
        <w:t> </w:t>
      </w:r>
      <w:r>
        <w:rPr/>
        <w:t>составили</w:t>
      </w:r>
      <w:r>
        <w:rPr>
          <w:spacing w:val="-5"/>
        </w:rPr>
        <w:t> </w:t>
      </w:r>
      <w:r>
        <w:rPr/>
        <w:t>настоящий</w:t>
      </w:r>
      <w:r>
        <w:rPr>
          <w:spacing w:val="-5"/>
        </w:rPr>
        <w:t> </w:t>
      </w:r>
      <w:r>
        <w:rPr/>
        <w:t>акт</w:t>
      </w:r>
      <w:r>
        <w:rPr>
          <w:spacing w:val="-6"/>
        </w:rPr>
        <w:t> </w:t>
      </w:r>
      <w:r>
        <w:rPr/>
        <w:t>о</w:t>
      </w:r>
      <w:r>
        <w:rPr>
          <w:spacing w:val="-4"/>
        </w:rPr>
        <w:t> </w:t>
      </w:r>
      <w:r>
        <w:rPr>
          <w:spacing w:val="-2"/>
        </w:rPr>
        <w:t>нижеследующем: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  <w:tab w:pos="9003" w:val="left" w:leader="none"/>
        </w:tabs>
        <w:spacing w:line="240" w:lineRule="auto" w:before="251" w:after="0"/>
        <w:ind w:left="143" w:right="136" w:firstLine="707"/>
        <w:jc w:val="both"/>
        <w:rPr>
          <w:sz w:val="22"/>
        </w:rPr>
      </w:pPr>
      <w:bookmarkStart w:name="1. Во исполнение п. 2.1.2. Договора купл" w:id="1"/>
      <w:bookmarkEnd w:id="1"/>
      <w:r>
        <w:rPr/>
      </w:r>
      <w:r>
        <w:rPr>
          <w:sz w:val="22"/>
        </w:rPr>
        <w:t>Во</w:t>
      </w:r>
      <w:r>
        <w:rPr>
          <w:spacing w:val="8"/>
          <w:sz w:val="22"/>
        </w:rPr>
        <w:t> </w:t>
      </w:r>
      <w:r>
        <w:rPr>
          <w:sz w:val="22"/>
        </w:rPr>
        <w:t>исполнение</w:t>
      </w:r>
      <w:r>
        <w:rPr>
          <w:spacing w:val="9"/>
          <w:sz w:val="22"/>
        </w:rPr>
        <w:t> </w:t>
      </w:r>
      <w:r>
        <w:rPr>
          <w:sz w:val="22"/>
        </w:rPr>
        <w:t>п.</w:t>
      </w:r>
      <w:r>
        <w:rPr>
          <w:spacing w:val="8"/>
          <w:sz w:val="22"/>
        </w:rPr>
        <w:t> </w:t>
      </w:r>
      <w:r>
        <w:rPr>
          <w:sz w:val="22"/>
        </w:rPr>
        <w:t>2.1.2.</w:t>
      </w:r>
      <w:r>
        <w:rPr>
          <w:spacing w:val="6"/>
          <w:sz w:val="22"/>
        </w:rPr>
        <w:t> </w:t>
      </w:r>
      <w:r>
        <w:rPr>
          <w:sz w:val="22"/>
        </w:rPr>
        <w:t>Договора</w:t>
      </w:r>
      <w:r>
        <w:rPr>
          <w:spacing w:val="9"/>
          <w:sz w:val="22"/>
        </w:rPr>
        <w:t> </w:t>
      </w:r>
      <w:r>
        <w:rPr>
          <w:sz w:val="22"/>
        </w:rPr>
        <w:t>купли</w:t>
      </w:r>
      <w:r>
        <w:rPr>
          <w:spacing w:val="8"/>
          <w:sz w:val="22"/>
        </w:rPr>
        <w:t> </w:t>
      </w:r>
      <w:r>
        <w:rPr>
          <w:sz w:val="22"/>
        </w:rPr>
        <w:t>продажи</w:t>
      </w:r>
      <w:r>
        <w:rPr>
          <w:spacing w:val="8"/>
          <w:sz w:val="22"/>
        </w:rPr>
        <w:t> </w:t>
      </w:r>
      <w:r>
        <w:rPr>
          <w:sz w:val="22"/>
        </w:rPr>
        <w:t>от</w:t>
      </w:r>
      <w:r>
        <w:rPr>
          <w:spacing w:val="8"/>
          <w:sz w:val="22"/>
        </w:rPr>
        <w:t> 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80"/>
          <w:sz w:val="22"/>
          <w:u w:val="single"/>
        </w:rPr>
        <w:t>    </w:t>
      </w:r>
      <w:r>
        <w:rPr>
          <w:spacing w:val="6"/>
          <w:sz w:val="22"/>
        </w:rPr>
        <w:t> </w:t>
      </w:r>
      <w:r>
        <w:rPr>
          <w:sz w:val="22"/>
        </w:rPr>
        <w:t>г.</w:t>
      </w:r>
      <w:r>
        <w:rPr>
          <w:spacing w:val="8"/>
          <w:sz w:val="22"/>
        </w:rPr>
        <w:t> </w:t>
      </w:r>
      <w:r>
        <w:rPr>
          <w:sz w:val="22"/>
        </w:rPr>
        <w:t>(далее</w:t>
      </w:r>
      <w:r>
        <w:rPr>
          <w:spacing w:val="9"/>
          <w:sz w:val="22"/>
        </w:rPr>
        <w:t> </w:t>
      </w:r>
      <w:r>
        <w:rPr>
          <w:sz w:val="22"/>
        </w:rPr>
        <w:t>по</w:t>
      </w:r>
      <w:r>
        <w:rPr>
          <w:spacing w:val="6"/>
          <w:sz w:val="22"/>
        </w:rPr>
        <w:t> </w:t>
      </w:r>
      <w:r>
        <w:rPr>
          <w:sz w:val="22"/>
        </w:rPr>
        <w:t>тексту –</w:t>
      </w:r>
      <w:r>
        <w:rPr>
          <w:spacing w:val="-3"/>
          <w:sz w:val="22"/>
        </w:rPr>
        <w:t> </w:t>
      </w:r>
      <w:r>
        <w:rPr>
          <w:sz w:val="22"/>
        </w:rPr>
        <w:t>Договор),</w:t>
      </w:r>
      <w:r>
        <w:rPr>
          <w:spacing w:val="-3"/>
          <w:sz w:val="22"/>
        </w:rPr>
        <w:t> </w:t>
      </w:r>
      <w:r>
        <w:rPr>
          <w:sz w:val="22"/>
        </w:rPr>
        <w:t>заключенного</w:t>
      </w:r>
      <w:r>
        <w:rPr>
          <w:spacing w:val="-6"/>
          <w:sz w:val="22"/>
        </w:rPr>
        <w:t> </w:t>
      </w:r>
      <w:r>
        <w:rPr>
          <w:sz w:val="22"/>
        </w:rPr>
        <w:t>между</w:t>
      </w:r>
      <w:r>
        <w:rPr>
          <w:spacing w:val="-6"/>
          <w:sz w:val="22"/>
        </w:rPr>
        <w:t> </w:t>
      </w:r>
      <w:r>
        <w:rPr>
          <w:sz w:val="22"/>
        </w:rPr>
        <w:t>Сторонами,</w:t>
      </w:r>
      <w:r>
        <w:rPr>
          <w:spacing w:val="-3"/>
          <w:sz w:val="22"/>
        </w:rPr>
        <w:t> </w:t>
      </w:r>
      <w:r>
        <w:rPr>
          <w:sz w:val="22"/>
        </w:rPr>
        <w:t>Продавец</w:t>
      </w:r>
      <w:r>
        <w:rPr>
          <w:spacing w:val="-4"/>
          <w:sz w:val="22"/>
        </w:rPr>
        <w:t> </w:t>
      </w:r>
      <w:r>
        <w:rPr>
          <w:sz w:val="22"/>
        </w:rPr>
        <w:t>передал</w:t>
      </w:r>
      <w:r>
        <w:rPr>
          <w:spacing w:val="-3"/>
          <w:sz w:val="22"/>
        </w:rPr>
        <w:t> </w:t>
      </w:r>
      <w:r>
        <w:rPr>
          <w:sz w:val="22"/>
        </w:rPr>
        <w:t>Покупателю,</w:t>
      </w:r>
      <w:r>
        <w:rPr>
          <w:spacing w:val="-3"/>
          <w:sz w:val="22"/>
        </w:rPr>
        <w:t> </w:t>
      </w:r>
      <w:r>
        <w:rPr>
          <w:sz w:val="22"/>
        </w:rPr>
        <w:t>а</w:t>
      </w:r>
      <w:r>
        <w:rPr>
          <w:spacing w:val="-3"/>
          <w:sz w:val="22"/>
        </w:rPr>
        <w:t> </w:t>
      </w:r>
      <w:r>
        <w:rPr>
          <w:sz w:val="22"/>
        </w:rPr>
        <w:t>Покупатель</w:t>
      </w:r>
      <w:r>
        <w:rPr>
          <w:spacing w:val="-3"/>
          <w:sz w:val="22"/>
        </w:rPr>
        <w:t> </w:t>
      </w:r>
      <w:r>
        <w:rPr>
          <w:sz w:val="22"/>
        </w:rPr>
        <w:t>принял следующее имущество (далее по тексту – Имущество):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</w:tabs>
        <w:spacing w:line="252" w:lineRule="exact" w:before="2" w:after="0"/>
        <w:ind w:left="1558" w:right="0" w:hanging="707"/>
        <w:jc w:val="both"/>
        <w:rPr>
          <w:sz w:val="22"/>
        </w:rPr>
      </w:pPr>
      <w:bookmarkStart w:name="2. Претензий к состоянию передаваемого И" w:id="2"/>
      <w:bookmarkEnd w:id="2"/>
      <w:r>
        <w:rPr/>
      </w:r>
      <w:r>
        <w:rPr>
          <w:sz w:val="22"/>
        </w:rPr>
        <w:t>Претензий</w:t>
      </w:r>
      <w:r>
        <w:rPr>
          <w:spacing w:val="-7"/>
          <w:sz w:val="22"/>
        </w:rPr>
        <w:t> </w:t>
      </w:r>
      <w:r>
        <w:rPr>
          <w:sz w:val="22"/>
        </w:rPr>
        <w:t>к</w:t>
      </w:r>
      <w:r>
        <w:rPr>
          <w:spacing w:val="-6"/>
          <w:sz w:val="22"/>
        </w:rPr>
        <w:t> </w:t>
      </w:r>
      <w:r>
        <w:rPr>
          <w:sz w:val="22"/>
        </w:rPr>
        <w:t>состоянию</w:t>
      </w:r>
      <w:r>
        <w:rPr>
          <w:spacing w:val="-6"/>
          <w:sz w:val="22"/>
        </w:rPr>
        <w:t> </w:t>
      </w:r>
      <w:r>
        <w:rPr>
          <w:sz w:val="22"/>
        </w:rPr>
        <w:t>передаваемого</w:t>
      </w:r>
      <w:r>
        <w:rPr>
          <w:spacing w:val="-5"/>
          <w:sz w:val="22"/>
        </w:rPr>
        <w:t> </w:t>
      </w:r>
      <w:r>
        <w:rPr>
          <w:sz w:val="22"/>
        </w:rPr>
        <w:t>Имущества</w:t>
      </w:r>
      <w:r>
        <w:rPr>
          <w:spacing w:val="-8"/>
          <w:sz w:val="22"/>
        </w:rPr>
        <w:t> </w:t>
      </w:r>
      <w:r>
        <w:rPr>
          <w:sz w:val="22"/>
        </w:rPr>
        <w:t>Покупатель</w:t>
      </w:r>
      <w:r>
        <w:rPr>
          <w:spacing w:val="-6"/>
          <w:sz w:val="22"/>
        </w:rPr>
        <w:t> </w:t>
      </w:r>
      <w:r>
        <w:rPr>
          <w:sz w:val="22"/>
        </w:rPr>
        <w:t>не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имеет.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0" w:after="0"/>
        <w:ind w:left="143" w:right="136" w:firstLine="707"/>
        <w:jc w:val="both"/>
        <w:rPr>
          <w:sz w:val="22"/>
        </w:rPr>
      </w:pPr>
      <w:bookmarkStart w:name="3. Риск случайной гибели или случайного " w:id="3"/>
      <w:bookmarkEnd w:id="3"/>
      <w:r>
        <w:rPr/>
      </w:r>
      <w:r>
        <w:rPr>
          <w:sz w:val="22"/>
        </w:rPr>
        <w:t>Риск случайной гибели или случайного повреждения Имущества переходят на </w:t>
      </w:r>
      <w:bookmarkStart w:name="4. Настоящий акт составлен в двух экземп" w:id="4"/>
      <w:bookmarkEnd w:id="4"/>
      <w:r>
        <w:rPr>
          <w:sz w:val="22"/>
        </w:rPr>
        <w:t>П</w:t>
      </w:r>
      <w:r>
        <w:rPr>
          <w:sz w:val="22"/>
        </w:rPr>
        <w:t>окупателя с момента подписания сторонами</w:t>
      </w:r>
      <w:r>
        <w:rPr>
          <w:spacing w:val="40"/>
          <w:sz w:val="22"/>
        </w:rPr>
        <w:t> </w:t>
      </w:r>
      <w:r>
        <w:rPr>
          <w:sz w:val="22"/>
        </w:rPr>
        <w:t>настоящего акта.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0" w:after="0"/>
        <w:ind w:left="143" w:right="137" w:firstLine="707"/>
        <w:jc w:val="both"/>
        <w:rPr>
          <w:sz w:val="22"/>
        </w:rPr>
      </w:pPr>
      <w:r>
        <w:rPr>
          <w:sz w:val="22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BodyText"/>
        <w:spacing w:before="29"/>
        <w:ind w:left="0"/>
        <w:jc w:val="left"/>
        <w:rPr>
          <w:sz w:val="20"/>
        </w:rPr>
      </w:pPr>
    </w:p>
    <w:tbl>
      <w:tblPr>
        <w:tblW w:w="0" w:type="auto"/>
        <w:jc w:val="left"/>
        <w:tblInd w:w="1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0"/>
        <w:gridCol w:w="3521"/>
        <w:gridCol w:w="1056"/>
      </w:tblGrid>
      <w:tr>
        <w:trPr>
          <w:trHeight w:val="229" w:hRule="atLeast"/>
        </w:trPr>
        <w:tc>
          <w:tcPr>
            <w:tcW w:w="4860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4139" w:hRule="atLeast"/>
        </w:trPr>
        <w:tc>
          <w:tcPr>
            <w:tcW w:w="486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Шамсеев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Рафаил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Альбертович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13.09.1999</w:t>
            </w:r>
          </w:p>
          <w:p>
            <w:pPr>
              <w:pStyle w:val="TableParagraph"/>
              <w:ind w:right="19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гор.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Ижевск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Удмуртской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Респ. СНИЛС: 126-383-718 67</w:t>
            </w:r>
          </w:p>
          <w:p>
            <w:pPr>
              <w:pStyle w:val="TableParagraph"/>
              <w:spacing w:line="229" w:lineRule="exact" w:before="1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183208309573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регистрация по месту жительства: 427022, Удмуртская Республика,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Завьяловский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район,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деревня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Пирогово,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ул Мостовая, д 18, кв 23</w:t>
            </w:r>
          </w:p>
          <w:p>
            <w:pPr>
              <w:pStyle w:val="TableParagraph"/>
              <w:tabs>
                <w:tab w:pos="1238" w:val="left" w:leader="none"/>
                <w:tab w:pos="2406" w:val="left" w:leader="none"/>
                <w:tab w:pos="3993" w:val="left" w:leader="none"/>
              </w:tabs>
              <w:spacing w:line="244" w:lineRule="auto"/>
              <w:ind w:right="19"/>
              <w:rPr>
                <w:b/>
                <w:sz w:val="20"/>
              </w:rPr>
            </w:pPr>
            <w:r>
              <w:rPr>
                <w:spacing w:val="-2"/>
                <w:sz w:val="20"/>
              </w:rPr>
              <w:t>Банковские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реквизиты:</w:t>
            </w:r>
            <w:r>
              <w:rPr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Получатель: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Шамсеев </w:t>
            </w:r>
            <w:r>
              <w:rPr>
                <w:b/>
                <w:sz w:val="20"/>
              </w:rPr>
              <w:t>Рафаил Альбертович</w:t>
            </w:r>
          </w:p>
          <w:p>
            <w:pPr>
              <w:pStyle w:val="TableParagraph"/>
              <w:ind w:right="2411"/>
              <w:rPr>
                <w:b/>
                <w:sz w:val="20"/>
              </w:rPr>
            </w:pPr>
            <w:r>
              <w:rPr>
                <w:b/>
                <w:sz w:val="20"/>
              </w:rPr>
              <w:t>р/с 40817810550207228817 в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"СОВКОМБАНК"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> ОГРН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71" w:hRule="atLeast"/>
        </w:trPr>
        <w:tc>
          <w:tcPr>
            <w:tcW w:w="4860" w:type="dxa"/>
            <w:vMerge w:val="restart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управляющий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Шамсеев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Рафаил </w:t>
            </w:r>
            <w:r>
              <w:rPr>
                <w:spacing w:val="-2"/>
                <w:sz w:val="20"/>
              </w:rPr>
              <w:t>Альбертович</w:t>
            </w:r>
          </w:p>
          <w:p>
            <w:pPr>
              <w:pStyle w:val="TableParagraph"/>
              <w:tabs>
                <w:tab w:pos="2243" w:val="left" w:leader="none"/>
              </w:tabs>
              <w:spacing w:line="217" w:lineRule="exact" w:before="2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34" w:hRule="atLeast"/>
        </w:trPr>
        <w:tc>
          <w:tcPr>
            <w:tcW w:w="48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pgSz w:w="11910" w:h="16840"/>
      <w:pgMar w:top="1040" w:bottom="280" w:left="1559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43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7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7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7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7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7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7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7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9" w:hanging="709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42" w:hanging="12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12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12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1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1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1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1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1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9" w:hanging="12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237" w:hanging="38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237" w:hanging="38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19" w:hanging="3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59" w:hanging="3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99" w:hanging="3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39" w:hanging="3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79" w:hanging="3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19" w:hanging="3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59" w:hanging="387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270" w:hanging="348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63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80" w:hanging="63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45" w:hanging="63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11" w:hanging="63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6" w:hanging="63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42" w:hanging="63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08" w:hanging="634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2"/>
      <w:jc w:val="both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709" w:hanging="347"/>
      <w:jc w:val="both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2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40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dc:description/>
  <dcterms:created xsi:type="dcterms:W3CDTF">2026-03-17T12:48:36Z</dcterms:created>
  <dcterms:modified xsi:type="dcterms:W3CDTF">2026-03-17T12:48:36Z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2026-03-16T00:00:00Z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2026-03-17T00:00:00Z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D:20260316071335</vt:lpwstr>
  </property>
</Properties>
</file>